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08E5" w14:textId="07D5A4B3" w:rsidR="00F125D2" w:rsidRPr="003D2E91" w:rsidRDefault="007033F3" w:rsidP="003C034E">
      <w:pPr>
        <w:pStyle w:val="Default"/>
        <w:jc w:val="right"/>
        <w:rPr>
          <w:rFonts w:ascii="Aptos" w:hAnsi="Aptos"/>
          <w:sz w:val="22"/>
          <w:szCs w:val="22"/>
        </w:rPr>
      </w:pPr>
      <w:r w:rsidRPr="003D2E91">
        <w:rPr>
          <w:rFonts w:ascii="Aptos" w:hAnsi="Aptos" w:cs="Segoe UI"/>
          <w:noProof/>
          <w:szCs w:val="22"/>
          <w:lang w:val="en-US"/>
        </w:rPr>
        <w:drawing>
          <wp:inline distT="0" distB="0" distL="0" distR="0" wp14:anchorId="539A0939" wp14:editId="2A1C2AB0">
            <wp:extent cx="1724025" cy="581025"/>
            <wp:effectExtent l="19050" t="0" r="9525" b="0"/>
            <wp:docPr id="4" name="Picture 1" descr="DoctorsN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torsNS new logo"/>
                    <pic:cNvPicPr>
                      <a:picLocks noChangeAspect="1" noChangeArrowheads="1"/>
                    </pic:cNvPicPr>
                  </pic:nvPicPr>
                  <pic:blipFill>
                    <a:blip r:embed="rId11" cstate="print"/>
                    <a:srcRect/>
                    <a:stretch>
                      <a:fillRect/>
                    </a:stretch>
                  </pic:blipFill>
                  <pic:spPr bwMode="auto">
                    <a:xfrm>
                      <a:off x="0" y="0"/>
                      <a:ext cx="1724025" cy="581025"/>
                    </a:xfrm>
                    <a:prstGeom prst="rect">
                      <a:avLst/>
                    </a:prstGeom>
                    <a:noFill/>
                    <a:ln w="9525">
                      <a:noFill/>
                      <a:miter lim="800000"/>
                      <a:headEnd/>
                      <a:tailEnd/>
                    </a:ln>
                  </pic:spPr>
                </pic:pic>
              </a:graphicData>
            </a:graphic>
          </wp:inline>
        </w:drawing>
      </w:r>
    </w:p>
    <w:p w14:paraId="539A08E6" w14:textId="77777777" w:rsidR="007033F3" w:rsidRPr="003D2E91" w:rsidRDefault="007033F3" w:rsidP="003C034E">
      <w:pPr>
        <w:pStyle w:val="Default"/>
        <w:jc w:val="center"/>
        <w:rPr>
          <w:rFonts w:ascii="Aptos" w:hAnsi="Aptos"/>
          <w:b/>
          <w:sz w:val="22"/>
          <w:szCs w:val="22"/>
        </w:rPr>
      </w:pPr>
    </w:p>
    <w:tbl>
      <w:tblPr>
        <w:tblW w:w="4811" w:type="pct"/>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82" w:type="dxa"/>
          <w:right w:w="82" w:type="dxa"/>
        </w:tblCellMar>
        <w:tblLook w:val="0000" w:firstRow="0" w:lastRow="0" w:firstColumn="0" w:lastColumn="0" w:noHBand="0" w:noVBand="0"/>
      </w:tblPr>
      <w:tblGrid>
        <w:gridCol w:w="2606"/>
        <w:gridCol w:w="6754"/>
      </w:tblGrid>
      <w:tr w:rsidR="00951630" w:rsidRPr="003D2E91" w14:paraId="539A08EB" w14:textId="77777777" w:rsidTr="00951630">
        <w:trPr>
          <w:cantSplit/>
          <w:trHeight w:hRule="exact" w:val="408"/>
        </w:trPr>
        <w:tc>
          <w:tcPr>
            <w:tcW w:w="1392" w:type="pct"/>
            <w:tcBorders>
              <w:top w:val="single" w:sz="7" w:space="0" w:color="000000"/>
              <w:left w:val="single" w:sz="7" w:space="0" w:color="000000"/>
              <w:bottom w:val="single" w:sz="7" w:space="0" w:color="000000"/>
              <w:right w:val="single" w:sz="7" w:space="0" w:color="000000"/>
            </w:tcBorders>
            <w:shd w:val="clear" w:color="auto" w:fill="EAF1DD"/>
            <w:vAlign w:val="center"/>
          </w:tcPr>
          <w:p w14:paraId="539A08E7" w14:textId="77777777" w:rsidR="00951630" w:rsidRPr="003D2E91" w:rsidRDefault="00951630" w:rsidP="00653ED6">
            <w:pPr>
              <w:pStyle w:val="FHL"/>
              <w:rPr>
                <w:rFonts w:ascii="Aptos" w:hAnsi="Aptos" w:cs="Segoe UI"/>
                <w:sz w:val="22"/>
                <w:szCs w:val="22"/>
              </w:rPr>
            </w:pPr>
          </w:p>
        </w:tc>
        <w:tc>
          <w:tcPr>
            <w:tcW w:w="3608" w:type="pct"/>
            <w:tcBorders>
              <w:top w:val="single" w:sz="7" w:space="0" w:color="000000"/>
              <w:left w:val="single" w:sz="7" w:space="0" w:color="000000"/>
              <w:bottom w:val="single" w:sz="7" w:space="0" w:color="000000"/>
              <w:right w:val="single" w:sz="7" w:space="0" w:color="000000"/>
            </w:tcBorders>
            <w:shd w:val="clear" w:color="auto" w:fill="EAF1DD"/>
            <w:vAlign w:val="center"/>
          </w:tcPr>
          <w:p w14:paraId="539A08E8" w14:textId="77777777" w:rsidR="00951630" w:rsidRPr="003D2E91" w:rsidRDefault="00951630" w:rsidP="00653ED6">
            <w:pPr>
              <w:pStyle w:val="FHC"/>
              <w:rPr>
                <w:rFonts w:ascii="Aptos" w:hAnsi="Aptos" w:cs="Segoe UI"/>
                <w:sz w:val="22"/>
                <w:szCs w:val="22"/>
              </w:rPr>
            </w:pPr>
            <w:r w:rsidRPr="003D2E91">
              <w:rPr>
                <w:rFonts w:ascii="Aptos" w:hAnsi="Aptos" w:cs="Segoe UI"/>
                <w:sz w:val="22"/>
                <w:szCs w:val="22"/>
              </w:rPr>
              <w:t>BOARD POLICY</w:t>
            </w:r>
          </w:p>
          <w:p w14:paraId="539A08E9" w14:textId="77777777" w:rsidR="00951630" w:rsidRPr="003D2E91" w:rsidRDefault="00951630" w:rsidP="00653ED6">
            <w:pPr>
              <w:pStyle w:val="FHC"/>
              <w:rPr>
                <w:rFonts w:ascii="Aptos" w:hAnsi="Aptos" w:cs="Segoe UI"/>
                <w:sz w:val="22"/>
                <w:szCs w:val="22"/>
              </w:rPr>
            </w:pPr>
          </w:p>
          <w:p w14:paraId="539A08EA" w14:textId="77777777" w:rsidR="00951630" w:rsidRPr="003D2E91" w:rsidRDefault="00951630" w:rsidP="00653ED6">
            <w:pPr>
              <w:pStyle w:val="FHC"/>
              <w:rPr>
                <w:rFonts w:ascii="Aptos" w:hAnsi="Aptos" w:cs="Segoe UI"/>
                <w:sz w:val="22"/>
                <w:szCs w:val="22"/>
              </w:rPr>
            </w:pPr>
          </w:p>
        </w:tc>
      </w:tr>
      <w:tr w:rsidR="00951630" w:rsidRPr="003D2E91" w14:paraId="539A08EE" w14:textId="77777777" w:rsidTr="00951630">
        <w:trPr>
          <w:cantSplit/>
          <w:trHeight w:hRule="exact" w:val="408"/>
        </w:trPr>
        <w:tc>
          <w:tcPr>
            <w:tcW w:w="1392" w:type="pct"/>
            <w:tcBorders>
              <w:top w:val="single" w:sz="7" w:space="0" w:color="000000"/>
              <w:left w:val="single" w:sz="7" w:space="0" w:color="000000"/>
              <w:bottom w:val="single" w:sz="7" w:space="0" w:color="000000"/>
              <w:right w:val="single" w:sz="7" w:space="0" w:color="000000"/>
            </w:tcBorders>
            <w:shd w:val="clear" w:color="auto" w:fill="EAF1DD"/>
            <w:vAlign w:val="center"/>
          </w:tcPr>
          <w:p w14:paraId="539A08EC" w14:textId="77777777" w:rsidR="00951630" w:rsidRPr="003D2E91" w:rsidRDefault="00951630" w:rsidP="00653ED6">
            <w:pPr>
              <w:pStyle w:val="FHL"/>
              <w:rPr>
                <w:rFonts w:ascii="Aptos" w:hAnsi="Aptos" w:cs="Segoe UI"/>
                <w:sz w:val="22"/>
                <w:szCs w:val="22"/>
              </w:rPr>
            </w:pPr>
            <w:r w:rsidRPr="003D2E91">
              <w:rPr>
                <w:rFonts w:ascii="Aptos" w:hAnsi="Aptos" w:cs="Segoe UI"/>
                <w:sz w:val="22"/>
                <w:szCs w:val="22"/>
              </w:rPr>
              <w:t>Subject:</w:t>
            </w:r>
          </w:p>
        </w:tc>
        <w:tc>
          <w:tcPr>
            <w:tcW w:w="3608" w:type="pct"/>
            <w:tcBorders>
              <w:top w:val="single" w:sz="7" w:space="0" w:color="000000"/>
              <w:left w:val="single" w:sz="7" w:space="0" w:color="000000"/>
              <w:bottom w:val="single" w:sz="7" w:space="0" w:color="000000"/>
              <w:right w:val="single" w:sz="7" w:space="0" w:color="000000"/>
            </w:tcBorders>
            <w:shd w:val="clear" w:color="auto" w:fill="EAF1DD"/>
            <w:vAlign w:val="center"/>
          </w:tcPr>
          <w:p w14:paraId="539A08ED" w14:textId="77777777" w:rsidR="00951630" w:rsidRPr="003D2E91" w:rsidRDefault="00951630" w:rsidP="00951630">
            <w:pPr>
              <w:pStyle w:val="FHB"/>
              <w:rPr>
                <w:rFonts w:ascii="Aptos" w:hAnsi="Aptos" w:cs="Segoe UI"/>
                <w:sz w:val="22"/>
                <w:szCs w:val="22"/>
              </w:rPr>
            </w:pPr>
            <w:r w:rsidRPr="003D2E91">
              <w:rPr>
                <w:rFonts w:ascii="Aptos" w:hAnsi="Aptos" w:cs="Segoe UI"/>
                <w:sz w:val="22"/>
                <w:szCs w:val="22"/>
              </w:rPr>
              <w:t>Guidelines for Preparing Motions for the Annual General Meeting</w:t>
            </w:r>
          </w:p>
        </w:tc>
      </w:tr>
      <w:tr w:rsidR="00951630" w:rsidRPr="003D2E91" w14:paraId="539A08F1" w14:textId="77777777" w:rsidTr="00951630">
        <w:trPr>
          <w:cantSplit/>
          <w:trHeight w:hRule="exact" w:val="408"/>
        </w:trPr>
        <w:tc>
          <w:tcPr>
            <w:tcW w:w="1392" w:type="pct"/>
            <w:tcBorders>
              <w:top w:val="single" w:sz="7" w:space="0" w:color="000000"/>
              <w:left w:val="single" w:sz="7" w:space="0" w:color="000000"/>
              <w:bottom w:val="single" w:sz="7" w:space="0" w:color="000000"/>
              <w:right w:val="single" w:sz="7" w:space="0" w:color="000000"/>
            </w:tcBorders>
            <w:shd w:val="clear" w:color="auto" w:fill="EAF1DD"/>
            <w:vAlign w:val="center"/>
          </w:tcPr>
          <w:p w14:paraId="539A08EF" w14:textId="77777777" w:rsidR="00951630" w:rsidRPr="003D2E91" w:rsidRDefault="00951630" w:rsidP="00653ED6">
            <w:pPr>
              <w:pStyle w:val="FHL"/>
              <w:rPr>
                <w:rFonts w:ascii="Aptos" w:hAnsi="Aptos" w:cs="Segoe UI"/>
                <w:sz w:val="22"/>
                <w:szCs w:val="22"/>
              </w:rPr>
            </w:pPr>
            <w:r w:rsidRPr="003D2E91">
              <w:rPr>
                <w:rFonts w:ascii="Aptos" w:hAnsi="Aptos" w:cs="Segoe UI"/>
                <w:sz w:val="22"/>
                <w:szCs w:val="22"/>
              </w:rPr>
              <w:t>Date Approved by Board:</w:t>
            </w:r>
          </w:p>
        </w:tc>
        <w:tc>
          <w:tcPr>
            <w:tcW w:w="3608" w:type="pct"/>
            <w:tcBorders>
              <w:top w:val="single" w:sz="7" w:space="0" w:color="000000"/>
              <w:left w:val="single" w:sz="7" w:space="0" w:color="000000"/>
              <w:bottom w:val="single" w:sz="7" w:space="0" w:color="000000"/>
              <w:right w:val="double" w:sz="7" w:space="0" w:color="000000"/>
            </w:tcBorders>
            <w:shd w:val="clear" w:color="auto" w:fill="EAF1DD"/>
            <w:vAlign w:val="center"/>
          </w:tcPr>
          <w:p w14:paraId="539A08F0" w14:textId="104590B8" w:rsidR="00951630" w:rsidRPr="003D2E91" w:rsidRDefault="00A77879" w:rsidP="00427F30">
            <w:pPr>
              <w:pStyle w:val="FHC"/>
              <w:rPr>
                <w:rFonts w:ascii="Aptos" w:hAnsi="Aptos" w:cs="Segoe UI"/>
                <w:sz w:val="22"/>
                <w:szCs w:val="22"/>
              </w:rPr>
            </w:pPr>
            <w:r w:rsidRPr="003D2E91">
              <w:rPr>
                <w:rFonts w:ascii="Aptos" w:hAnsi="Aptos" w:cs="Segoe UI"/>
                <w:sz w:val="22"/>
                <w:szCs w:val="22"/>
              </w:rPr>
              <w:t xml:space="preserve">December </w:t>
            </w:r>
            <w:r w:rsidR="002E5A03" w:rsidRPr="003D2E91">
              <w:rPr>
                <w:rFonts w:ascii="Aptos" w:hAnsi="Aptos" w:cs="Segoe UI"/>
                <w:sz w:val="22"/>
                <w:szCs w:val="22"/>
              </w:rPr>
              <w:t>2024</w:t>
            </w:r>
          </w:p>
        </w:tc>
      </w:tr>
    </w:tbl>
    <w:p w14:paraId="539A08F2" w14:textId="77777777" w:rsidR="003C034E" w:rsidRPr="003D2E91" w:rsidRDefault="003C034E" w:rsidP="00F125D2">
      <w:pPr>
        <w:pStyle w:val="Default"/>
        <w:rPr>
          <w:rFonts w:ascii="Aptos" w:hAnsi="Aptos"/>
          <w:sz w:val="22"/>
          <w:szCs w:val="22"/>
        </w:rPr>
      </w:pPr>
    </w:p>
    <w:p w14:paraId="539A08F3" w14:textId="77777777" w:rsidR="00F125D2" w:rsidRPr="003D2E91" w:rsidRDefault="00F125D2" w:rsidP="00F125D2">
      <w:pPr>
        <w:pStyle w:val="Default"/>
        <w:rPr>
          <w:rFonts w:ascii="Aptos" w:hAnsi="Aptos"/>
          <w:sz w:val="22"/>
          <w:szCs w:val="22"/>
        </w:rPr>
      </w:pPr>
      <w:r w:rsidRPr="003D2E91">
        <w:rPr>
          <w:rFonts w:ascii="Aptos" w:hAnsi="Aptos"/>
          <w:sz w:val="22"/>
          <w:szCs w:val="22"/>
        </w:rPr>
        <w:t xml:space="preserve">The following guidelines are </w:t>
      </w:r>
      <w:r w:rsidR="003C034E" w:rsidRPr="003D2E91">
        <w:rPr>
          <w:rFonts w:ascii="Aptos" w:hAnsi="Aptos"/>
          <w:sz w:val="22"/>
          <w:szCs w:val="22"/>
        </w:rPr>
        <w:t>provided for</w:t>
      </w:r>
      <w:r w:rsidRPr="003D2E91">
        <w:rPr>
          <w:rFonts w:ascii="Aptos" w:hAnsi="Aptos"/>
          <w:sz w:val="22"/>
          <w:szCs w:val="22"/>
        </w:rPr>
        <w:t xml:space="preserve"> </w:t>
      </w:r>
      <w:r w:rsidR="008F2B85" w:rsidRPr="003D2E91">
        <w:rPr>
          <w:rFonts w:ascii="Aptos" w:hAnsi="Aptos"/>
          <w:sz w:val="22"/>
          <w:szCs w:val="22"/>
        </w:rPr>
        <w:t xml:space="preserve">members </w:t>
      </w:r>
      <w:r w:rsidRPr="003D2E91">
        <w:rPr>
          <w:rFonts w:ascii="Aptos" w:hAnsi="Aptos"/>
          <w:sz w:val="22"/>
          <w:szCs w:val="22"/>
        </w:rPr>
        <w:t>preparing motions</w:t>
      </w:r>
      <w:r w:rsidR="00026958" w:rsidRPr="003D2E91">
        <w:rPr>
          <w:rFonts w:ascii="Aptos" w:hAnsi="Aptos"/>
          <w:sz w:val="22"/>
          <w:szCs w:val="22"/>
        </w:rPr>
        <w:t xml:space="preserve"> </w:t>
      </w:r>
      <w:r w:rsidRPr="003D2E91">
        <w:rPr>
          <w:rFonts w:ascii="Aptos" w:hAnsi="Aptos"/>
          <w:sz w:val="22"/>
          <w:szCs w:val="22"/>
        </w:rPr>
        <w:t>f</w:t>
      </w:r>
      <w:r w:rsidR="003C034E" w:rsidRPr="003D2E91">
        <w:rPr>
          <w:rFonts w:ascii="Aptos" w:hAnsi="Aptos"/>
          <w:sz w:val="22"/>
          <w:szCs w:val="22"/>
        </w:rPr>
        <w:t>or the Annual General Meeting</w:t>
      </w:r>
      <w:r w:rsidR="00CF40DD" w:rsidRPr="003D2E91">
        <w:rPr>
          <w:rFonts w:ascii="Aptos" w:hAnsi="Aptos"/>
          <w:sz w:val="22"/>
          <w:szCs w:val="22"/>
        </w:rPr>
        <w:t xml:space="preserve"> (AGM)</w:t>
      </w:r>
      <w:r w:rsidR="003C034E" w:rsidRPr="003D2E91">
        <w:rPr>
          <w:rFonts w:ascii="Aptos" w:hAnsi="Aptos"/>
          <w:sz w:val="22"/>
          <w:szCs w:val="22"/>
        </w:rPr>
        <w:t>.</w:t>
      </w:r>
      <w:r w:rsidR="005874A5" w:rsidRPr="003D2E91">
        <w:rPr>
          <w:rFonts w:ascii="Aptos" w:hAnsi="Aptos"/>
          <w:sz w:val="22"/>
          <w:szCs w:val="22"/>
        </w:rPr>
        <w:t xml:space="preserve">  Providing guidance around content and process should assist members in preparing clear, concise and relevant motions for the A</w:t>
      </w:r>
      <w:r w:rsidR="00496A4B" w:rsidRPr="003D2E91">
        <w:rPr>
          <w:rFonts w:ascii="Aptos" w:hAnsi="Aptos"/>
          <w:sz w:val="22"/>
          <w:szCs w:val="22"/>
        </w:rPr>
        <w:t>GM</w:t>
      </w:r>
      <w:r w:rsidR="005874A5" w:rsidRPr="003D2E91">
        <w:rPr>
          <w:rFonts w:ascii="Aptos" w:hAnsi="Aptos"/>
          <w:sz w:val="22"/>
          <w:szCs w:val="22"/>
        </w:rPr>
        <w:t>.</w:t>
      </w:r>
    </w:p>
    <w:p w14:paraId="0763AFB3" w14:textId="28F3FB5C" w:rsidR="0038230E" w:rsidRPr="003D2E91" w:rsidRDefault="0038230E" w:rsidP="00677807">
      <w:pPr>
        <w:pStyle w:val="Default"/>
        <w:rPr>
          <w:rFonts w:ascii="Aptos" w:hAnsi="Aptos"/>
          <w:color w:val="FF0000"/>
          <w:sz w:val="22"/>
          <w:szCs w:val="22"/>
        </w:rPr>
      </w:pPr>
    </w:p>
    <w:p w14:paraId="539A08F5" w14:textId="77777777" w:rsidR="00496A4B" w:rsidRPr="003D2E91" w:rsidRDefault="00E76B78" w:rsidP="00496A4B">
      <w:pPr>
        <w:shd w:val="clear" w:color="auto" w:fill="D6E3BC" w:themeFill="accent3" w:themeFillTint="66"/>
        <w:rPr>
          <w:rFonts w:ascii="Aptos" w:hAnsi="Aptos"/>
          <w:b/>
          <w:sz w:val="24"/>
        </w:rPr>
      </w:pPr>
      <w:r w:rsidRPr="003D2E91">
        <w:rPr>
          <w:rFonts w:ascii="Aptos" w:hAnsi="Aptos"/>
          <w:b/>
          <w:sz w:val="24"/>
        </w:rPr>
        <w:t>1.</w:t>
      </w:r>
      <w:r w:rsidRPr="003D2E91">
        <w:rPr>
          <w:rFonts w:ascii="Aptos" w:hAnsi="Aptos"/>
          <w:b/>
          <w:sz w:val="24"/>
        </w:rPr>
        <w:tab/>
      </w:r>
      <w:r w:rsidR="00496A4B" w:rsidRPr="003D2E91">
        <w:rPr>
          <w:rFonts w:ascii="Aptos" w:hAnsi="Aptos"/>
          <w:b/>
          <w:sz w:val="24"/>
        </w:rPr>
        <w:t>DEFINITIONS</w:t>
      </w:r>
    </w:p>
    <w:p w14:paraId="539A08F6" w14:textId="77777777" w:rsidR="00337861" w:rsidRPr="003D2E91" w:rsidRDefault="00E76B78" w:rsidP="00337861">
      <w:pPr>
        <w:rPr>
          <w:rFonts w:ascii="Aptos" w:hAnsi="Aptos"/>
        </w:rPr>
      </w:pPr>
      <w:r w:rsidRPr="003D2E91">
        <w:rPr>
          <w:rFonts w:ascii="Aptos" w:hAnsi="Aptos"/>
        </w:rPr>
        <w:t>1.1</w:t>
      </w:r>
      <w:r w:rsidR="00496A4B" w:rsidRPr="003D2E91">
        <w:rPr>
          <w:rFonts w:ascii="Aptos" w:hAnsi="Aptos"/>
        </w:rPr>
        <w:tab/>
        <w:t>Types of motions:</w:t>
      </w:r>
    </w:p>
    <w:p w14:paraId="2B817BAC" w14:textId="57B1B9A0" w:rsidR="00661EA7" w:rsidRPr="003D2E91" w:rsidRDefault="00E76B78" w:rsidP="00661EA7">
      <w:pPr>
        <w:ind w:left="1440" w:hanging="720"/>
        <w:rPr>
          <w:rFonts w:ascii="Aptos" w:hAnsi="Aptos"/>
        </w:rPr>
      </w:pPr>
      <w:r w:rsidRPr="003D2E91">
        <w:rPr>
          <w:rFonts w:ascii="Aptos" w:hAnsi="Aptos"/>
        </w:rPr>
        <w:t>1.1.1</w:t>
      </w:r>
      <w:r w:rsidR="00496A4B" w:rsidRPr="003D2E91">
        <w:rPr>
          <w:rFonts w:ascii="Aptos" w:hAnsi="Aptos"/>
        </w:rPr>
        <w:tab/>
      </w:r>
      <w:r w:rsidR="00EB04C7" w:rsidRPr="003D2E91">
        <w:rPr>
          <w:rFonts w:ascii="Aptos" w:hAnsi="Aptos"/>
          <w:b/>
        </w:rPr>
        <w:t>Bylaws</w:t>
      </w:r>
      <w:r w:rsidR="001D3F7B" w:rsidRPr="003D2E91">
        <w:rPr>
          <w:rFonts w:ascii="Aptos" w:hAnsi="Aptos"/>
          <w:b/>
        </w:rPr>
        <w:t xml:space="preserve"> </w:t>
      </w:r>
      <w:r w:rsidR="00EB5FA6" w:rsidRPr="003D2E91">
        <w:rPr>
          <w:rFonts w:ascii="Aptos" w:hAnsi="Aptos"/>
          <w:b/>
        </w:rPr>
        <w:t>m</w:t>
      </w:r>
      <w:r w:rsidR="001D3F7B" w:rsidRPr="003D2E91">
        <w:rPr>
          <w:rFonts w:ascii="Aptos" w:hAnsi="Aptos"/>
          <w:b/>
        </w:rPr>
        <w:t>otions:</w:t>
      </w:r>
      <w:r w:rsidR="001D3F7B" w:rsidRPr="003D2E91">
        <w:rPr>
          <w:rFonts w:ascii="Aptos" w:hAnsi="Aptos"/>
        </w:rPr>
        <w:t xml:space="preserve">  Motions</w:t>
      </w:r>
      <w:r w:rsidR="00EB5FA6" w:rsidRPr="003D2E91">
        <w:rPr>
          <w:rFonts w:ascii="Aptos" w:hAnsi="Aptos"/>
        </w:rPr>
        <w:t xml:space="preserve"> from members</w:t>
      </w:r>
      <w:r w:rsidR="001D3F7B" w:rsidRPr="003D2E91">
        <w:rPr>
          <w:rFonts w:ascii="Aptos" w:hAnsi="Aptos"/>
        </w:rPr>
        <w:t xml:space="preserve"> that propose </w:t>
      </w:r>
      <w:r w:rsidR="00835F8A" w:rsidRPr="003D2E91">
        <w:rPr>
          <w:rFonts w:ascii="Aptos" w:hAnsi="Aptos"/>
        </w:rPr>
        <w:t xml:space="preserve">or require an amendment </w:t>
      </w:r>
      <w:r w:rsidR="001D3F7B" w:rsidRPr="003D2E91">
        <w:rPr>
          <w:rFonts w:ascii="Aptos" w:hAnsi="Aptos"/>
        </w:rPr>
        <w:t>to</w:t>
      </w:r>
      <w:r w:rsidR="00835F8A" w:rsidRPr="003D2E91">
        <w:rPr>
          <w:rFonts w:ascii="Aptos" w:hAnsi="Aptos"/>
        </w:rPr>
        <w:t xml:space="preserve"> the </w:t>
      </w:r>
      <w:r w:rsidR="001D3F7B" w:rsidRPr="003D2E91">
        <w:rPr>
          <w:rFonts w:ascii="Aptos" w:hAnsi="Aptos"/>
        </w:rPr>
        <w:t>Doctors Nova Scotia</w:t>
      </w:r>
      <w:r w:rsidR="00006985" w:rsidRPr="003D2E91">
        <w:rPr>
          <w:rFonts w:ascii="Aptos" w:hAnsi="Aptos"/>
        </w:rPr>
        <w:t xml:space="preserve"> (DNS)</w:t>
      </w:r>
      <w:r w:rsidR="001D3F7B" w:rsidRPr="003D2E91">
        <w:rPr>
          <w:rFonts w:ascii="Aptos" w:hAnsi="Aptos"/>
        </w:rPr>
        <w:t xml:space="preserve"> </w:t>
      </w:r>
      <w:r w:rsidR="002937B4" w:rsidRPr="003D2E91">
        <w:rPr>
          <w:rFonts w:ascii="Aptos" w:hAnsi="Aptos"/>
        </w:rPr>
        <w:t>bylaws</w:t>
      </w:r>
      <w:r w:rsidR="001D3F7B" w:rsidRPr="003D2E91">
        <w:rPr>
          <w:rFonts w:ascii="Aptos" w:hAnsi="Aptos"/>
        </w:rPr>
        <w:t xml:space="preserve">.  These motions will be reviewed by the Governance Committee and </w:t>
      </w:r>
      <w:r w:rsidR="00FF798C" w:rsidRPr="003D2E91">
        <w:rPr>
          <w:rFonts w:ascii="Aptos" w:hAnsi="Aptos"/>
        </w:rPr>
        <w:t>the Board</w:t>
      </w:r>
      <w:r w:rsidR="00130556" w:rsidRPr="003D2E91">
        <w:rPr>
          <w:rFonts w:ascii="Aptos" w:hAnsi="Aptos"/>
        </w:rPr>
        <w:t xml:space="preserve"> of Directors</w:t>
      </w:r>
      <w:r w:rsidR="00FF798C" w:rsidRPr="003D2E91">
        <w:rPr>
          <w:rFonts w:ascii="Aptos" w:hAnsi="Aptos"/>
        </w:rPr>
        <w:t xml:space="preserve"> (the Board)</w:t>
      </w:r>
      <w:r w:rsidR="001D3F7B" w:rsidRPr="003D2E91">
        <w:rPr>
          <w:rFonts w:ascii="Aptos" w:hAnsi="Aptos"/>
        </w:rPr>
        <w:t xml:space="preserve"> prior to the AGM.  </w:t>
      </w:r>
    </w:p>
    <w:p w14:paraId="5009F753" w14:textId="784C077D" w:rsidR="003343AA" w:rsidRPr="003D2E91" w:rsidRDefault="00E76B78" w:rsidP="00A26856">
      <w:pPr>
        <w:pStyle w:val="NoSpacing"/>
        <w:ind w:firstLine="720"/>
        <w:rPr>
          <w:rFonts w:ascii="Aptos" w:hAnsi="Aptos"/>
        </w:rPr>
      </w:pPr>
      <w:r w:rsidRPr="003D2E91">
        <w:rPr>
          <w:rFonts w:ascii="Aptos" w:hAnsi="Aptos"/>
        </w:rPr>
        <w:t>1.1.2</w:t>
      </w:r>
      <w:r w:rsidR="00496A4B" w:rsidRPr="003D2E91">
        <w:rPr>
          <w:rFonts w:ascii="Aptos" w:hAnsi="Aptos"/>
          <w:b/>
        </w:rPr>
        <w:tab/>
      </w:r>
      <w:r w:rsidR="002A6CCB" w:rsidRPr="003D2E91">
        <w:rPr>
          <w:rFonts w:ascii="Aptos" w:hAnsi="Aptos"/>
          <w:b/>
        </w:rPr>
        <w:t>P</w:t>
      </w:r>
      <w:r w:rsidR="00337861" w:rsidRPr="003D2E91">
        <w:rPr>
          <w:rFonts w:ascii="Aptos" w:hAnsi="Aptos"/>
          <w:b/>
        </w:rPr>
        <w:t>olicy motions:</w:t>
      </w:r>
      <w:r w:rsidR="00337861" w:rsidRPr="003D2E91">
        <w:rPr>
          <w:rFonts w:ascii="Aptos" w:hAnsi="Aptos"/>
        </w:rPr>
        <w:t xml:space="preserve">  Motions </w:t>
      </w:r>
      <w:r w:rsidR="00FD2600" w:rsidRPr="003D2E91">
        <w:rPr>
          <w:rFonts w:ascii="Aptos" w:hAnsi="Aptos"/>
        </w:rPr>
        <w:t xml:space="preserve">from members </w:t>
      </w:r>
      <w:r w:rsidR="00337861" w:rsidRPr="003D2E91">
        <w:rPr>
          <w:rFonts w:ascii="Aptos" w:hAnsi="Aptos"/>
        </w:rPr>
        <w:t xml:space="preserve">that </w:t>
      </w:r>
      <w:r w:rsidR="0065615B" w:rsidRPr="003D2E91">
        <w:rPr>
          <w:rFonts w:ascii="Aptos" w:hAnsi="Aptos"/>
        </w:rPr>
        <w:t>ask</w:t>
      </w:r>
      <w:r w:rsidR="00337861" w:rsidRPr="003D2E91">
        <w:rPr>
          <w:rFonts w:ascii="Aptos" w:hAnsi="Aptos"/>
        </w:rPr>
        <w:t xml:space="preserve"> DNS to</w:t>
      </w:r>
      <w:r w:rsidR="00A26856" w:rsidRPr="003D2E91">
        <w:rPr>
          <w:rFonts w:ascii="Aptos" w:hAnsi="Aptos"/>
        </w:rPr>
        <w:t>:</w:t>
      </w:r>
    </w:p>
    <w:p w14:paraId="253F3EC5" w14:textId="6FC879E9" w:rsidR="00F61965" w:rsidRPr="003D2E91" w:rsidRDefault="009231D4" w:rsidP="00A26856">
      <w:pPr>
        <w:pStyle w:val="NoSpacing"/>
        <w:numPr>
          <w:ilvl w:val="0"/>
          <w:numId w:val="7"/>
        </w:numPr>
        <w:rPr>
          <w:rFonts w:ascii="Aptos" w:hAnsi="Aptos"/>
        </w:rPr>
      </w:pPr>
      <w:r w:rsidRPr="003D2E91">
        <w:rPr>
          <w:rFonts w:ascii="Aptos" w:hAnsi="Aptos"/>
        </w:rPr>
        <w:t>T</w:t>
      </w:r>
      <w:r w:rsidR="00337861" w:rsidRPr="003D2E91">
        <w:rPr>
          <w:rFonts w:ascii="Aptos" w:hAnsi="Aptos"/>
        </w:rPr>
        <w:t>ake a position on an issue</w:t>
      </w:r>
      <w:r w:rsidR="00592204" w:rsidRPr="003D2E91">
        <w:rPr>
          <w:rFonts w:ascii="Aptos" w:hAnsi="Aptos"/>
        </w:rPr>
        <w:t>;</w:t>
      </w:r>
    </w:p>
    <w:p w14:paraId="29CF040C" w14:textId="67F4C51A" w:rsidR="003A0E45" w:rsidRPr="003D2E91" w:rsidRDefault="0097579E" w:rsidP="00A26856">
      <w:pPr>
        <w:pStyle w:val="NoSpacing"/>
        <w:numPr>
          <w:ilvl w:val="0"/>
          <w:numId w:val="7"/>
        </w:numPr>
        <w:rPr>
          <w:rFonts w:ascii="Aptos" w:hAnsi="Aptos"/>
        </w:rPr>
      </w:pPr>
      <w:r w:rsidRPr="003D2E91">
        <w:rPr>
          <w:rFonts w:ascii="Aptos" w:hAnsi="Aptos"/>
        </w:rPr>
        <w:t>Create a new policy or amend an existing policy</w:t>
      </w:r>
      <w:r w:rsidR="00592204" w:rsidRPr="003D2E91">
        <w:rPr>
          <w:rFonts w:ascii="Aptos" w:hAnsi="Aptos"/>
        </w:rPr>
        <w:t>;</w:t>
      </w:r>
    </w:p>
    <w:p w14:paraId="539A08F8" w14:textId="5A06D11E" w:rsidR="00337861" w:rsidRPr="003D2E91" w:rsidRDefault="009231D4" w:rsidP="003343AA">
      <w:pPr>
        <w:pStyle w:val="ListParagraph"/>
        <w:numPr>
          <w:ilvl w:val="0"/>
          <w:numId w:val="7"/>
        </w:numPr>
        <w:rPr>
          <w:rFonts w:ascii="Aptos" w:hAnsi="Aptos"/>
        </w:rPr>
      </w:pPr>
      <w:r w:rsidRPr="003D2E91">
        <w:rPr>
          <w:rFonts w:ascii="Aptos" w:hAnsi="Aptos"/>
        </w:rPr>
        <w:t>S</w:t>
      </w:r>
      <w:r w:rsidR="00337861" w:rsidRPr="003D2E91">
        <w:rPr>
          <w:rFonts w:ascii="Aptos" w:hAnsi="Aptos"/>
        </w:rPr>
        <w:t>upport something on behalf of its members</w:t>
      </w:r>
      <w:r w:rsidR="005C1776" w:rsidRPr="003D2E91">
        <w:rPr>
          <w:rFonts w:ascii="Aptos" w:hAnsi="Aptos"/>
        </w:rPr>
        <w:t>; or</w:t>
      </w:r>
    </w:p>
    <w:p w14:paraId="565F1D70" w14:textId="62083635" w:rsidR="00F61965" w:rsidRPr="003D2E91" w:rsidRDefault="009231D4" w:rsidP="003343AA">
      <w:pPr>
        <w:pStyle w:val="ListParagraph"/>
        <w:numPr>
          <w:ilvl w:val="0"/>
          <w:numId w:val="7"/>
        </w:numPr>
        <w:rPr>
          <w:rFonts w:ascii="Aptos" w:hAnsi="Aptos"/>
        </w:rPr>
      </w:pPr>
      <w:r w:rsidRPr="003D2E91">
        <w:rPr>
          <w:rFonts w:ascii="Aptos" w:hAnsi="Aptos"/>
        </w:rPr>
        <w:t>E</w:t>
      </w:r>
      <w:r w:rsidR="0088360A" w:rsidRPr="003D2E91">
        <w:rPr>
          <w:rFonts w:ascii="Aptos" w:hAnsi="Aptos"/>
        </w:rPr>
        <w:t>xplore or initiate something on behalf of its members</w:t>
      </w:r>
      <w:r w:rsidR="005C1776" w:rsidRPr="003D2E91">
        <w:rPr>
          <w:rFonts w:ascii="Aptos" w:hAnsi="Aptos"/>
        </w:rPr>
        <w:t>.</w:t>
      </w:r>
    </w:p>
    <w:p w14:paraId="539A08FA" w14:textId="621C3243" w:rsidR="000E1065" w:rsidRPr="003D2E91" w:rsidRDefault="00835F8A" w:rsidP="001D3F7B">
      <w:pPr>
        <w:ind w:left="1440" w:hanging="720"/>
        <w:rPr>
          <w:rFonts w:ascii="Aptos" w:hAnsi="Aptos"/>
        </w:rPr>
      </w:pPr>
      <w:r w:rsidRPr="003D2E91">
        <w:rPr>
          <w:rFonts w:ascii="Aptos" w:hAnsi="Aptos"/>
        </w:rPr>
        <w:t>1.1.</w:t>
      </w:r>
      <w:r w:rsidR="00A26856" w:rsidRPr="003D2E91">
        <w:rPr>
          <w:rFonts w:ascii="Aptos" w:hAnsi="Aptos"/>
        </w:rPr>
        <w:t>3</w:t>
      </w:r>
      <w:r w:rsidRPr="003D2E91">
        <w:rPr>
          <w:rFonts w:ascii="Aptos" w:hAnsi="Aptos"/>
        </w:rPr>
        <w:tab/>
      </w:r>
      <w:r w:rsidRPr="003D2E91">
        <w:rPr>
          <w:rFonts w:ascii="Aptos" w:hAnsi="Aptos"/>
          <w:b/>
        </w:rPr>
        <w:t>Board Motions</w:t>
      </w:r>
      <w:r w:rsidRPr="003D2E91">
        <w:rPr>
          <w:rFonts w:ascii="Aptos" w:hAnsi="Aptos"/>
        </w:rPr>
        <w:t xml:space="preserve">:  Motions that </w:t>
      </w:r>
      <w:r w:rsidR="000E1065" w:rsidRPr="003D2E91">
        <w:rPr>
          <w:rFonts w:ascii="Aptos" w:hAnsi="Aptos"/>
        </w:rPr>
        <w:t xml:space="preserve">are brought to the AGM by </w:t>
      </w:r>
      <w:r w:rsidR="00FF798C" w:rsidRPr="003D2E91">
        <w:rPr>
          <w:rFonts w:ascii="Aptos" w:hAnsi="Aptos"/>
        </w:rPr>
        <w:t>the Board</w:t>
      </w:r>
      <w:r w:rsidR="000E1065" w:rsidRPr="003D2E91">
        <w:rPr>
          <w:rFonts w:ascii="Aptos" w:hAnsi="Aptos"/>
        </w:rPr>
        <w:t>.</w:t>
      </w:r>
    </w:p>
    <w:p w14:paraId="539A08FB" w14:textId="77777777" w:rsidR="00815B2B" w:rsidRPr="003D2E91" w:rsidRDefault="00815B2B" w:rsidP="00D548FA">
      <w:pPr>
        <w:ind w:left="720" w:hanging="720"/>
        <w:rPr>
          <w:rFonts w:ascii="Aptos" w:hAnsi="Aptos"/>
        </w:rPr>
      </w:pPr>
      <w:r w:rsidRPr="003D2E91">
        <w:rPr>
          <w:rFonts w:ascii="Aptos" w:hAnsi="Aptos"/>
        </w:rPr>
        <w:t>1.2</w:t>
      </w:r>
      <w:r w:rsidRPr="003D2E91">
        <w:rPr>
          <w:rFonts w:ascii="Aptos" w:hAnsi="Aptos"/>
        </w:rPr>
        <w:tab/>
      </w:r>
      <w:r w:rsidRPr="003D2E91">
        <w:rPr>
          <w:rFonts w:ascii="Aptos" w:hAnsi="Aptos"/>
          <w:b/>
        </w:rPr>
        <w:t>Motion:</w:t>
      </w:r>
      <w:r w:rsidRPr="003D2E91">
        <w:rPr>
          <w:rFonts w:ascii="Aptos" w:hAnsi="Aptos"/>
        </w:rPr>
        <w:t xml:space="preserve">  A matter which is proposed to be put forward at the AGM and discussed, then voted on.</w:t>
      </w:r>
    </w:p>
    <w:p w14:paraId="539A08FC" w14:textId="036D8ABB" w:rsidR="00815B2B" w:rsidRPr="003D2E91" w:rsidRDefault="00815B2B" w:rsidP="00D548FA">
      <w:pPr>
        <w:ind w:left="720" w:hanging="720"/>
        <w:rPr>
          <w:rFonts w:ascii="Aptos" w:hAnsi="Aptos"/>
        </w:rPr>
      </w:pPr>
      <w:r w:rsidRPr="003D2E91">
        <w:rPr>
          <w:rFonts w:ascii="Aptos" w:hAnsi="Aptos"/>
        </w:rPr>
        <w:t>1.3</w:t>
      </w:r>
      <w:r w:rsidRPr="003D2E91">
        <w:rPr>
          <w:rFonts w:ascii="Aptos" w:hAnsi="Aptos"/>
        </w:rPr>
        <w:tab/>
      </w:r>
      <w:r w:rsidRPr="003D2E91">
        <w:rPr>
          <w:rFonts w:ascii="Aptos" w:hAnsi="Aptos"/>
          <w:b/>
        </w:rPr>
        <w:t>Resolution:</w:t>
      </w:r>
      <w:r w:rsidRPr="003D2E91">
        <w:rPr>
          <w:rFonts w:ascii="Aptos" w:hAnsi="Aptos"/>
        </w:rPr>
        <w:t xml:space="preserve">  </w:t>
      </w:r>
      <w:r w:rsidR="0033794E" w:rsidRPr="003D2E91">
        <w:rPr>
          <w:rFonts w:ascii="Aptos" w:hAnsi="Aptos"/>
        </w:rPr>
        <w:t>A</w:t>
      </w:r>
      <w:r w:rsidRPr="003D2E91">
        <w:rPr>
          <w:rFonts w:ascii="Aptos" w:hAnsi="Aptos"/>
        </w:rPr>
        <w:t xml:space="preserve"> motion that has been adopted at the AGM.</w:t>
      </w:r>
    </w:p>
    <w:p w14:paraId="57046344" w14:textId="50874ADB" w:rsidR="00DE2F91" w:rsidRPr="003D2E91" w:rsidRDefault="00E76B78" w:rsidP="00336167">
      <w:pPr>
        <w:spacing w:line="240" w:lineRule="auto"/>
        <w:ind w:left="720" w:hanging="720"/>
        <w:rPr>
          <w:rFonts w:ascii="Aptos" w:hAnsi="Aptos" w:cs="Segoe UI"/>
        </w:rPr>
      </w:pPr>
      <w:r w:rsidRPr="003D2E91">
        <w:rPr>
          <w:rFonts w:ascii="Aptos" w:hAnsi="Aptos"/>
        </w:rPr>
        <w:t>1.</w:t>
      </w:r>
      <w:r w:rsidR="00336167" w:rsidRPr="003D2E91">
        <w:rPr>
          <w:rFonts w:ascii="Aptos" w:hAnsi="Aptos"/>
        </w:rPr>
        <w:t>4</w:t>
      </w:r>
      <w:r w:rsidR="00744274" w:rsidRPr="003D2E91">
        <w:rPr>
          <w:rFonts w:ascii="Aptos" w:hAnsi="Aptos"/>
        </w:rPr>
        <w:tab/>
      </w:r>
      <w:r w:rsidR="005D69FF" w:rsidRPr="003D2E91">
        <w:rPr>
          <w:rFonts w:ascii="Aptos" w:hAnsi="Aptos"/>
          <w:b/>
        </w:rPr>
        <w:t>Member Motions</w:t>
      </w:r>
      <w:r w:rsidR="00337861" w:rsidRPr="003D2E91">
        <w:rPr>
          <w:rFonts w:ascii="Aptos" w:hAnsi="Aptos"/>
          <w:b/>
        </w:rPr>
        <w:t xml:space="preserve"> Committee:</w:t>
      </w:r>
      <w:r w:rsidR="00337861" w:rsidRPr="003D2E91">
        <w:rPr>
          <w:rFonts w:ascii="Aptos" w:hAnsi="Aptos"/>
        </w:rPr>
        <w:t xml:space="preserve">  </w:t>
      </w:r>
      <w:r w:rsidR="00F5441A" w:rsidRPr="003D2E91">
        <w:rPr>
          <w:rFonts w:ascii="Aptos" w:hAnsi="Aptos"/>
        </w:rPr>
        <w:t>I</w:t>
      </w:r>
      <w:r w:rsidR="00337861" w:rsidRPr="003D2E91">
        <w:rPr>
          <w:rFonts w:ascii="Aptos" w:hAnsi="Aptos"/>
        </w:rPr>
        <w:t xml:space="preserve">s responsible for </w:t>
      </w:r>
      <w:r w:rsidR="00A02319" w:rsidRPr="003D2E91">
        <w:rPr>
          <w:rFonts w:ascii="Aptos" w:hAnsi="Aptos"/>
        </w:rPr>
        <w:t>supporting members who want to bring a motion to the AGM by</w:t>
      </w:r>
      <w:r w:rsidR="00F5441A" w:rsidRPr="003D2E91">
        <w:rPr>
          <w:rFonts w:ascii="Aptos" w:hAnsi="Aptos"/>
        </w:rPr>
        <w:t xml:space="preserve">: </w:t>
      </w:r>
      <w:r w:rsidR="0083439A" w:rsidRPr="003D2E91">
        <w:rPr>
          <w:rFonts w:ascii="Aptos" w:hAnsi="Aptos" w:cs="Segoe UI"/>
        </w:rPr>
        <w:t xml:space="preserve"> </w:t>
      </w:r>
    </w:p>
    <w:p w14:paraId="676EB15C" w14:textId="6923773D" w:rsidR="0083439A" w:rsidRPr="00FB3B64" w:rsidRDefault="0083439A" w:rsidP="00FB3B64">
      <w:pPr>
        <w:pStyle w:val="NoSpacing"/>
        <w:numPr>
          <w:ilvl w:val="0"/>
          <w:numId w:val="16"/>
        </w:numPr>
        <w:rPr>
          <w:rFonts w:ascii="Aptos" w:hAnsi="Aptos"/>
        </w:rPr>
      </w:pPr>
      <w:r w:rsidRPr="00FB3B64">
        <w:rPr>
          <w:rFonts w:ascii="Aptos" w:hAnsi="Aptos"/>
        </w:rPr>
        <w:t xml:space="preserve">Reviewing motion proposals </w:t>
      </w:r>
      <w:r w:rsidR="00A25A26" w:rsidRPr="00FB3B64">
        <w:rPr>
          <w:rFonts w:ascii="Aptos" w:hAnsi="Aptos"/>
        </w:rPr>
        <w:t xml:space="preserve">for </w:t>
      </w:r>
      <w:r w:rsidR="00BF0587" w:rsidRPr="00FB3B64">
        <w:rPr>
          <w:rFonts w:ascii="Aptos" w:hAnsi="Aptos"/>
        </w:rPr>
        <w:t xml:space="preserve">the content and </w:t>
      </w:r>
      <w:r w:rsidRPr="00FB3B64">
        <w:rPr>
          <w:rFonts w:ascii="Aptos" w:hAnsi="Aptos"/>
        </w:rPr>
        <w:t xml:space="preserve">considerations outlined in </w:t>
      </w:r>
      <w:r w:rsidR="00DE2F91" w:rsidRPr="00FB3B64">
        <w:rPr>
          <w:rFonts w:ascii="Aptos" w:hAnsi="Aptos"/>
        </w:rPr>
        <w:t xml:space="preserve">Section 3 of </w:t>
      </w:r>
      <w:r w:rsidRPr="00FB3B64">
        <w:rPr>
          <w:rFonts w:ascii="Aptos" w:hAnsi="Aptos"/>
        </w:rPr>
        <w:t>the</w:t>
      </w:r>
      <w:r w:rsidR="00DE2F91" w:rsidRPr="00FB3B64">
        <w:rPr>
          <w:rFonts w:ascii="Aptos" w:hAnsi="Aptos"/>
        </w:rPr>
        <w:t>se</w:t>
      </w:r>
      <w:r w:rsidRPr="00FB3B64">
        <w:rPr>
          <w:rFonts w:ascii="Aptos" w:hAnsi="Aptos"/>
        </w:rPr>
        <w:t xml:space="preserve"> </w:t>
      </w:r>
      <w:r w:rsidR="0075351C" w:rsidRPr="00FB3B64">
        <w:rPr>
          <w:rFonts w:ascii="Aptos" w:hAnsi="Aptos"/>
        </w:rPr>
        <w:t>Guidelines</w:t>
      </w:r>
      <w:r w:rsidRPr="00FB3B64">
        <w:rPr>
          <w:rFonts w:ascii="Aptos" w:hAnsi="Aptos"/>
        </w:rPr>
        <w:t>.</w:t>
      </w:r>
    </w:p>
    <w:p w14:paraId="1C96F7FB" w14:textId="3C76F07B" w:rsidR="0083439A" w:rsidRPr="00FB3B64" w:rsidRDefault="0083439A" w:rsidP="00FB3B64">
      <w:pPr>
        <w:pStyle w:val="NoSpacing"/>
        <w:numPr>
          <w:ilvl w:val="0"/>
          <w:numId w:val="16"/>
        </w:numPr>
        <w:rPr>
          <w:rFonts w:ascii="Aptos" w:hAnsi="Aptos"/>
        </w:rPr>
      </w:pPr>
      <w:r w:rsidRPr="00FB3B64">
        <w:rPr>
          <w:rFonts w:ascii="Aptos" w:hAnsi="Aptos"/>
        </w:rPr>
        <w:t>Sharing feedback and working with the</w:t>
      </w:r>
      <w:r w:rsidR="0075351C" w:rsidRPr="00FB3B64">
        <w:rPr>
          <w:rFonts w:ascii="Aptos" w:hAnsi="Aptos"/>
        </w:rPr>
        <w:t xml:space="preserve"> member </w:t>
      </w:r>
      <w:r w:rsidRPr="00FB3B64">
        <w:rPr>
          <w:rFonts w:ascii="Aptos" w:hAnsi="Aptos"/>
        </w:rPr>
        <w:t>to ensure their intentions are clear and the motion is positioned to facilitate a constructive and respectful dialogue at the AGM.</w:t>
      </w:r>
    </w:p>
    <w:p w14:paraId="66B41EB0" w14:textId="65EE16F1" w:rsidR="0083439A" w:rsidRPr="003D2E91" w:rsidRDefault="0083439A" w:rsidP="00FB3B64">
      <w:pPr>
        <w:pStyle w:val="NoSpacing"/>
        <w:numPr>
          <w:ilvl w:val="0"/>
          <w:numId w:val="16"/>
        </w:numPr>
      </w:pPr>
      <w:r w:rsidRPr="00FB3B64">
        <w:rPr>
          <w:rFonts w:ascii="Aptos" w:hAnsi="Aptos"/>
        </w:rPr>
        <w:t xml:space="preserve">Educating </w:t>
      </w:r>
      <w:r w:rsidR="00574DFE" w:rsidRPr="00FB3B64">
        <w:rPr>
          <w:rFonts w:ascii="Aptos" w:hAnsi="Aptos"/>
        </w:rPr>
        <w:t xml:space="preserve">the </w:t>
      </w:r>
      <w:r w:rsidRPr="00FB3B64">
        <w:rPr>
          <w:rFonts w:ascii="Aptos" w:hAnsi="Aptos"/>
        </w:rPr>
        <w:t>member on the motions process at the AGM.</w:t>
      </w:r>
    </w:p>
    <w:p w14:paraId="162410B2" w14:textId="77777777" w:rsidR="00FB3B64" w:rsidRDefault="005D69FF" w:rsidP="00FB3B64">
      <w:pPr>
        <w:pStyle w:val="NoSpacing"/>
      </w:pPr>
      <w:r w:rsidRPr="00665EE0">
        <w:tab/>
      </w:r>
    </w:p>
    <w:p w14:paraId="2ED7E635" w14:textId="1ECA40DD" w:rsidR="0068275A" w:rsidRPr="00665EE0" w:rsidRDefault="005D69FF" w:rsidP="00FB3B64">
      <w:pPr>
        <w:ind w:left="720"/>
        <w:rPr>
          <w:rFonts w:ascii="Aptos" w:hAnsi="Aptos" w:cs="Segoe UI"/>
        </w:rPr>
      </w:pPr>
      <w:r w:rsidRPr="00665EE0">
        <w:rPr>
          <w:rFonts w:ascii="Aptos" w:hAnsi="Aptos" w:cs="Segoe UI"/>
        </w:rPr>
        <w:t xml:space="preserve">The </w:t>
      </w:r>
      <w:r w:rsidR="00F5441A" w:rsidRPr="00665EE0">
        <w:rPr>
          <w:rFonts w:ascii="Aptos" w:hAnsi="Aptos" w:cs="Segoe UI"/>
        </w:rPr>
        <w:t xml:space="preserve">Member Motions Committee will </w:t>
      </w:r>
      <w:r w:rsidR="0023375F" w:rsidRPr="00665EE0">
        <w:rPr>
          <w:rFonts w:ascii="Aptos" w:hAnsi="Aptos" w:cs="Segoe UI"/>
        </w:rPr>
        <w:t>be comprised of</w:t>
      </w:r>
      <w:r w:rsidR="005C31B1" w:rsidRPr="00665EE0">
        <w:rPr>
          <w:rFonts w:ascii="Aptos" w:hAnsi="Aptos" w:cs="Segoe UI"/>
        </w:rPr>
        <w:t>:</w:t>
      </w:r>
    </w:p>
    <w:p w14:paraId="27FA1F77" w14:textId="18BBD707" w:rsidR="005C31B1" w:rsidRPr="003D2E91" w:rsidRDefault="005C31B1" w:rsidP="005C31B1">
      <w:pPr>
        <w:numPr>
          <w:ilvl w:val="0"/>
          <w:numId w:val="13"/>
        </w:numPr>
        <w:spacing w:after="0" w:line="240" w:lineRule="auto"/>
        <w:rPr>
          <w:rFonts w:ascii="Aptos" w:hAnsi="Aptos"/>
          <w:szCs w:val="24"/>
        </w:rPr>
      </w:pPr>
      <w:r w:rsidRPr="003D2E91">
        <w:rPr>
          <w:rFonts w:ascii="Aptos" w:hAnsi="Aptos"/>
          <w:szCs w:val="24"/>
        </w:rPr>
        <w:t>The Board Chair</w:t>
      </w:r>
      <w:r w:rsidR="00DC3B13" w:rsidRPr="003D2E91">
        <w:rPr>
          <w:rFonts w:ascii="Aptos" w:hAnsi="Aptos"/>
          <w:szCs w:val="24"/>
        </w:rPr>
        <w:t>,</w:t>
      </w:r>
    </w:p>
    <w:p w14:paraId="4195D586" w14:textId="0644413F" w:rsidR="005C31B1" w:rsidRPr="003D2E91" w:rsidRDefault="005C31B1" w:rsidP="005C31B1">
      <w:pPr>
        <w:numPr>
          <w:ilvl w:val="0"/>
          <w:numId w:val="13"/>
        </w:numPr>
        <w:spacing w:after="0" w:line="240" w:lineRule="auto"/>
        <w:rPr>
          <w:rFonts w:ascii="Aptos" w:hAnsi="Aptos"/>
          <w:szCs w:val="24"/>
        </w:rPr>
      </w:pPr>
      <w:r w:rsidRPr="003D2E91">
        <w:rPr>
          <w:rFonts w:ascii="Aptos" w:hAnsi="Aptos"/>
          <w:szCs w:val="24"/>
        </w:rPr>
        <w:t>Two members of the Governance Committee (one board member and one non-board member)</w:t>
      </w:r>
      <w:r w:rsidR="00DC3B13" w:rsidRPr="003D2E91">
        <w:rPr>
          <w:rFonts w:ascii="Aptos" w:hAnsi="Aptos"/>
          <w:szCs w:val="24"/>
        </w:rPr>
        <w:t>,</w:t>
      </w:r>
    </w:p>
    <w:p w14:paraId="2C2D3F7C" w14:textId="467349A1" w:rsidR="005C31B1" w:rsidRPr="003D2E91" w:rsidRDefault="005C31B1" w:rsidP="005C31B1">
      <w:pPr>
        <w:numPr>
          <w:ilvl w:val="0"/>
          <w:numId w:val="13"/>
        </w:numPr>
        <w:spacing w:after="0" w:line="240" w:lineRule="auto"/>
        <w:rPr>
          <w:rFonts w:ascii="Aptos" w:hAnsi="Aptos" w:cs="Segoe UI"/>
        </w:rPr>
      </w:pPr>
      <w:r w:rsidRPr="003D2E91">
        <w:rPr>
          <w:rFonts w:ascii="Aptos" w:hAnsi="Aptos"/>
          <w:szCs w:val="24"/>
        </w:rPr>
        <w:lastRenderedPageBreak/>
        <w:t xml:space="preserve">One member of the </w:t>
      </w:r>
      <w:r w:rsidRPr="003D2E91">
        <w:rPr>
          <w:rFonts w:ascii="Aptos" w:hAnsi="Aptos" w:cs="Segoe UI"/>
        </w:rPr>
        <w:t>physician Equity, Diversity, Inclusion, Reconciliation and Accessibility (EDIRA) Committee</w:t>
      </w:r>
      <w:r w:rsidR="00DC3B13" w:rsidRPr="003D2E91">
        <w:rPr>
          <w:rFonts w:ascii="Aptos" w:hAnsi="Aptos" w:cs="Segoe UI"/>
        </w:rPr>
        <w:t>, and</w:t>
      </w:r>
    </w:p>
    <w:p w14:paraId="5EE94EAA" w14:textId="55675547" w:rsidR="005C31B1" w:rsidRPr="003D2E91" w:rsidRDefault="005C31B1" w:rsidP="005C31B1">
      <w:pPr>
        <w:numPr>
          <w:ilvl w:val="0"/>
          <w:numId w:val="13"/>
        </w:numPr>
        <w:spacing w:after="0" w:line="240" w:lineRule="auto"/>
        <w:rPr>
          <w:rFonts w:ascii="Aptos" w:hAnsi="Aptos" w:cs="Segoe UI"/>
        </w:rPr>
      </w:pPr>
      <w:r w:rsidRPr="003D2E91">
        <w:rPr>
          <w:rFonts w:ascii="Aptos" w:hAnsi="Aptos" w:cs="Segoe UI"/>
        </w:rPr>
        <w:t>One member of the Policy &amp; Health Issues Committee</w:t>
      </w:r>
      <w:r w:rsidR="00DC3B13" w:rsidRPr="003D2E91">
        <w:rPr>
          <w:rFonts w:ascii="Aptos" w:hAnsi="Aptos" w:cs="Segoe UI"/>
        </w:rPr>
        <w:t>.</w:t>
      </w:r>
    </w:p>
    <w:p w14:paraId="54D32A9C" w14:textId="77777777" w:rsidR="00DC3B13" w:rsidRPr="00665EE0" w:rsidRDefault="00DC3B13" w:rsidP="00DC3B13">
      <w:pPr>
        <w:pStyle w:val="NoSpacing"/>
        <w:rPr>
          <w:rFonts w:ascii="Aptos" w:hAnsi="Aptos"/>
        </w:rPr>
      </w:pPr>
    </w:p>
    <w:p w14:paraId="539A08FE" w14:textId="1CCB5C91" w:rsidR="00815B2B" w:rsidRDefault="00E76B78" w:rsidP="000C7651">
      <w:pPr>
        <w:ind w:left="720" w:hanging="720"/>
        <w:rPr>
          <w:rFonts w:ascii="Aptos" w:hAnsi="Aptos"/>
        </w:rPr>
      </w:pPr>
      <w:r w:rsidRPr="00665EE0">
        <w:rPr>
          <w:rFonts w:ascii="Aptos" w:hAnsi="Aptos"/>
        </w:rPr>
        <w:t>1.</w:t>
      </w:r>
      <w:r w:rsidR="00525343">
        <w:rPr>
          <w:rFonts w:ascii="Aptos" w:hAnsi="Aptos"/>
        </w:rPr>
        <w:t>5</w:t>
      </w:r>
      <w:r w:rsidR="00744274" w:rsidRPr="00665EE0">
        <w:rPr>
          <w:rFonts w:ascii="Aptos" w:hAnsi="Aptos"/>
        </w:rPr>
        <w:tab/>
      </w:r>
      <w:r w:rsidR="00744274" w:rsidRPr="00665EE0">
        <w:rPr>
          <w:rFonts w:ascii="Aptos" w:hAnsi="Aptos"/>
          <w:b/>
        </w:rPr>
        <w:t>Virtual attendance:</w:t>
      </w:r>
      <w:r w:rsidR="00744274" w:rsidRPr="00665EE0">
        <w:rPr>
          <w:rFonts w:ascii="Aptos" w:hAnsi="Aptos"/>
        </w:rPr>
        <w:t xml:space="preserve">  </w:t>
      </w:r>
      <w:r w:rsidR="00531C1F" w:rsidRPr="00665EE0">
        <w:rPr>
          <w:rFonts w:ascii="Aptos" w:hAnsi="Aptos"/>
        </w:rPr>
        <w:t xml:space="preserve"> Participating in a meeting remotely</w:t>
      </w:r>
      <w:r w:rsidR="000C7651" w:rsidRPr="00665EE0">
        <w:rPr>
          <w:rFonts w:ascii="Aptos" w:hAnsi="Aptos"/>
        </w:rPr>
        <w:t xml:space="preserve"> without being physically present.</w:t>
      </w:r>
    </w:p>
    <w:p w14:paraId="44D9DC8D" w14:textId="77777777" w:rsidR="00B65347" w:rsidRDefault="00B65347" w:rsidP="00B65347">
      <w:pPr>
        <w:pStyle w:val="NoSpacing"/>
      </w:pPr>
    </w:p>
    <w:p w14:paraId="539A08FF" w14:textId="77777777" w:rsidR="00337861" w:rsidRPr="00665EE0" w:rsidRDefault="00E76B78" w:rsidP="00744274">
      <w:pPr>
        <w:shd w:val="clear" w:color="auto" w:fill="D6E3BC" w:themeFill="accent3" w:themeFillTint="66"/>
        <w:rPr>
          <w:rFonts w:ascii="Aptos" w:hAnsi="Aptos"/>
          <w:b/>
          <w:sz w:val="24"/>
        </w:rPr>
      </w:pPr>
      <w:r w:rsidRPr="00665EE0">
        <w:rPr>
          <w:rFonts w:ascii="Aptos" w:hAnsi="Aptos"/>
          <w:b/>
          <w:sz w:val="24"/>
        </w:rPr>
        <w:t>2.</w:t>
      </w:r>
      <w:r w:rsidRPr="00665EE0">
        <w:rPr>
          <w:rFonts w:ascii="Aptos" w:hAnsi="Aptos"/>
          <w:b/>
          <w:sz w:val="24"/>
        </w:rPr>
        <w:tab/>
      </w:r>
      <w:r w:rsidR="00744274" w:rsidRPr="00665EE0">
        <w:rPr>
          <w:rFonts w:ascii="Aptos" w:hAnsi="Aptos"/>
          <w:b/>
          <w:sz w:val="24"/>
        </w:rPr>
        <w:t>PROCESS</w:t>
      </w:r>
    </w:p>
    <w:p w14:paraId="539A0900" w14:textId="16DBBCE9" w:rsidR="00843E30" w:rsidRPr="00665EE0" w:rsidRDefault="00E76B78" w:rsidP="00843E30">
      <w:pPr>
        <w:ind w:left="720" w:hanging="720"/>
        <w:rPr>
          <w:rFonts w:ascii="Aptos" w:hAnsi="Aptos"/>
        </w:rPr>
      </w:pPr>
      <w:r w:rsidRPr="00665EE0">
        <w:rPr>
          <w:rFonts w:ascii="Aptos" w:hAnsi="Aptos"/>
        </w:rPr>
        <w:t>2.1</w:t>
      </w:r>
      <w:r w:rsidR="00843E30" w:rsidRPr="00665EE0">
        <w:rPr>
          <w:rFonts w:ascii="Aptos" w:hAnsi="Aptos"/>
        </w:rPr>
        <w:tab/>
        <w:t>An invitation to submit motions for the AGM will be communicated to the membership</w:t>
      </w:r>
      <w:r w:rsidR="0048533C" w:rsidRPr="00665EE0">
        <w:rPr>
          <w:rFonts w:ascii="Aptos" w:hAnsi="Aptos"/>
        </w:rPr>
        <w:t xml:space="preserve"> </w:t>
      </w:r>
      <w:r w:rsidR="00843E30" w:rsidRPr="00665EE0">
        <w:rPr>
          <w:rFonts w:ascii="Aptos" w:hAnsi="Aptos"/>
        </w:rPr>
        <w:t>by</w:t>
      </w:r>
      <w:r w:rsidR="0048533C" w:rsidRPr="00665EE0">
        <w:rPr>
          <w:rFonts w:ascii="Aptos" w:hAnsi="Aptos"/>
        </w:rPr>
        <w:t xml:space="preserve"> e</w:t>
      </w:r>
      <w:r w:rsidR="00843E30" w:rsidRPr="00665EE0">
        <w:rPr>
          <w:rFonts w:ascii="Aptos" w:hAnsi="Aptos"/>
        </w:rPr>
        <w:t xml:space="preserve">-newsletter starting in January of each year and in the February and March issues of the magazine, </w:t>
      </w:r>
      <w:r w:rsidR="00843E30" w:rsidRPr="00665EE0">
        <w:rPr>
          <w:rFonts w:ascii="Aptos" w:hAnsi="Aptos"/>
          <w:i/>
        </w:rPr>
        <w:t>doctorsNS</w:t>
      </w:r>
      <w:r w:rsidR="00843E30" w:rsidRPr="00665EE0">
        <w:rPr>
          <w:rFonts w:ascii="Aptos" w:hAnsi="Aptos"/>
        </w:rPr>
        <w:t xml:space="preserve">.  </w:t>
      </w:r>
      <w:r w:rsidR="001E49FF" w:rsidRPr="00665EE0">
        <w:rPr>
          <w:rFonts w:ascii="Aptos" w:hAnsi="Aptos"/>
        </w:rPr>
        <w:t>These guidelines and any additi</w:t>
      </w:r>
      <w:r w:rsidR="005237FE" w:rsidRPr="00665EE0">
        <w:rPr>
          <w:rFonts w:ascii="Aptos" w:hAnsi="Aptos"/>
        </w:rPr>
        <w:t xml:space="preserve">onal information required will </w:t>
      </w:r>
      <w:r w:rsidR="001E49FF" w:rsidRPr="00665EE0">
        <w:rPr>
          <w:rFonts w:ascii="Aptos" w:hAnsi="Aptos"/>
        </w:rPr>
        <w:t>be available on the Doctors Nova</w:t>
      </w:r>
      <w:r w:rsidR="005237FE" w:rsidRPr="00665EE0">
        <w:rPr>
          <w:rFonts w:ascii="Aptos" w:hAnsi="Aptos"/>
        </w:rPr>
        <w:t xml:space="preserve"> Scotia website in January.</w:t>
      </w:r>
    </w:p>
    <w:p w14:paraId="539A0902" w14:textId="435F74C2" w:rsidR="005237FE" w:rsidRPr="00665EE0" w:rsidRDefault="005237FE" w:rsidP="00843E30">
      <w:pPr>
        <w:ind w:left="720" w:hanging="720"/>
        <w:rPr>
          <w:rFonts w:ascii="Aptos" w:hAnsi="Aptos"/>
        </w:rPr>
      </w:pPr>
      <w:r w:rsidRPr="00665EE0">
        <w:rPr>
          <w:rFonts w:ascii="Aptos" w:hAnsi="Aptos"/>
        </w:rPr>
        <w:t>2.2</w:t>
      </w:r>
      <w:r w:rsidRPr="00665EE0">
        <w:rPr>
          <w:rFonts w:ascii="Aptos" w:hAnsi="Aptos"/>
        </w:rPr>
        <w:tab/>
        <w:t>All motion</w:t>
      </w:r>
      <w:r w:rsidR="00A9696B" w:rsidRPr="00665EE0">
        <w:rPr>
          <w:rFonts w:ascii="Aptos" w:hAnsi="Aptos"/>
        </w:rPr>
        <w:t xml:space="preserve"> proposals</w:t>
      </w:r>
      <w:r w:rsidRPr="00665EE0">
        <w:rPr>
          <w:rFonts w:ascii="Aptos" w:hAnsi="Aptos"/>
        </w:rPr>
        <w:t xml:space="preserve"> must be accompanied by a completed AGM Motion form </w:t>
      </w:r>
      <w:r w:rsidRPr="00665EE0">
        <w:rPr>
          <w:rFonts w:ascii="Aptos" w:hAnsi="Aptos"/>
          <w:color w:val="FF0000"/>
          <w:highlight w:val="yellow"/>
        </w:rPr>
        <w:t>(link to form)</w:t>
      </w:r>
      <w:r w:rsidRPr="00665EE0">
        <w:rPr>
          <w:rFonts w:ascii="Aptos" w:hAnsi="Aptos"/>
        </w:rPr>
        <w:t>.</w:t>
      </w:r>
    </w:p>
    <w:p w14:paraId="11CD08F5" w14:textId="419118BA" w:rsidR="00DF60BE" w:rsidRPr="006B7F1F" w:rsidRDefault="00DF60BE" w:rsidP="00DF60BE">
      <w:pPr>
        <w:ind w:left="720" w:hanging="720"/>
        <w:rPr>
          <w:rFonts w:ascii="Aptos" w:hAnsi="Aptos"/>
        </w:rPr>
      </w:pPr>
      <w:r w:rsidRPr="006B7F1F">
        <w:rPr>
          <w:rFonts w:ascii="Aptos" w:hAnsi="Aptos"/>
        </w:rPr>
        <w:t>2.3</w:t>
      </w:r>
      <w:r w:rsidRPr="006B7F1F">
        <w:rPr>
          <w:rFonts w:ascii="Aptos" w:hAnsi="Aptos"/>
        </w:rPr>
        <w:tab/>
        <w:t>Motions to amend (or those that would require an amendment) to the bylaws:</w:t>
      </w:r>
    </w:p>
    <w:p w14:paraId="01DD5615" w14:textId="77777777" w:rsidR="00DF60BE" w:rsidRPr="006B7F1F" w:rsidRDefault="00DF60BE" w:rsidP="00DF60BE">
      <w:pPr>
        <w:pStyle w:val="ListParagraph"/>
        <w:numPr>
          <w:ilvl w:val="0"/>
          <w:numId w:val="14"/>
        </w:numPr>
        <w:rPr>
          <w:rFonts w:ascii="Aptos" w:hAnsi="Aptos"/>
        </w:rPr>
      </w:pPr>
      <w:r w:rsidRPr="006B7F1F">
        <w:rPr>
          <w:rFonts w:ascii="Aptos" w:hAnsi="Aptos"/>
        </w:rPr>
        <w:t>Must be submitted at least 75 calendar days prior to the AGM.  This allows additional time for review by the Governance Committee and the Board. The specific deadline date will be communicated to the membership in January.</w:t>
      </w:r>
    </w:p>
    <w:p w14:paraId="233C0426" w14:textId="77777777" w:rsidR="00DF60BE" w:rsidRPr="006B7F1F" w:rsidRDefault="00DF60BE" w:rsidP="00DF60BE">
      <w:pPr>
        <w:pStyle w:val="ListParagraph"/>
        <w:numPr>
          <w:ilvl w:val="0"/>
          <w:numId w:val="14"/>
        </w:numPr>
        <w:rPr>
          <w:rFonts w:ascii="Aptos" w:hAnsi="Aptos"/>
        </w:rPr>
      </w:pPr>
      <w:r w:rsidRPr="006B7F1F">
        <w:rPr>
          <w:rFonts w:ascii="Aptos" w:hAnsi="Aptos"/>
        </w:rPr>
        <w:t>Will be reviewed by the Member Motions Committee, Governance Committee and the Board. The Member Motions will provide feedback to the mover and seconder.</w:t>
      </w:r>
    </w:p>
    <w:p w14:paraId="5077F934" w14:textId="77777777" w:rsidR="00DF60BE" w:rsidRPr="006B7F1F" w:rsidRDefault="00DF60BE" w:rsidP="00DF60BE">
      <w:pPr>
        <w:pStyle w:val="ListParagraph"/>
        <w:numPr>
          <w:ilvl w:val="0"/>
          <w:numId w:val="14"/>
        </w:numPr>
        <w:rPr>
          <w:rFonts w:ascii="Aptos" w:hAnsi="Aptos"/>
        </w:rPr>
      </w:pPr>
      <w:r w:rsidRPr="006B7F1F">
        <w:rPr>
          <w:rFonts w:ascii="Aptos" w:hAnsi="Aptos"/>
        </w:rPr>
        <w:t>May be accompanied by a briefing note from the Governance Committee and/or Board when distributed to the membership to ensure the implications of the bylaws revisions are clear.</w:t>
      </w:r>
    </w:p>
    <w:p w14:paraId="25A010BD" w14:textId="0A964C24" w:rsidR="00DF60BE" w:rsidRPr="006B7F1F" w:rsidRDefault="00DF60BE" w:rsidP="00DF60BE">
      <w:pPr>
        <w:ind w:left="720" w:hanging="720"/>
        <w:rPr>
          <w:rFonts w:ascii="Aptos" w:hAnsi="Aptos"/>
        </w:rPr>
      </w:pPr>
      <w:r w:rsidRPr="006B7F1F">
        <w:rPr>
          <w:rFonts w:ascii="Aptos" w:hAnsi="Aptos"/>
        </w:rPr>
        <w:t>2.</w:t>
      </w:r>
      <w:r w:rsidR="0058510D" w:rsidRPr="006B7F1F">
        <w:rPr>
          <w:rFonts w:ascii="Aptos" w:hAnsi="Aptos"/>
        </w:rPr>
        <w:t>4</w:t>
      </w:r>
      <w:r w:rsidRPr="006B7F1F">
        <w:rPr>
          <w:rFonts w:ascii="Aptos" w:hAnsi="Aptos"/>
        </w:rPr>
        <w:tab/>
        <w:t>Policy motions:</w:t>
      </w:r>
    </w:p>
    <w:p w14:paraId="08AEFC21" w14:textId="77777777" w:rsidR="00DF60BE" w:rsidRPr="006B7F1F" w:rsidRDefault="00DF60BE" w:rsidP="00DF60BE">
      <w:pPr>
        <w:pStyle w:val="ListParagraph"/>
        <w:numPr>
          <w:ilvl w:val="0"/>
          <w:numId w:val="15"/>
        </w:numPr>
        <w:rPr>
          <w:rFonts w:ascii="Aptos" w:hAnsi="Aptos"/>
        </w:rPr>
      </w:pPr>
      <w:r w:rsidRPr="006B7F1F">
        <w:rPr>
          <w:rFonts w:ascii="Aptos" w:hAnsi="Aptos"/>
        </w:rPr>
        <w:t>Must be submitted at least 60 calendar days prior to the AGM. The specific deadline date will be communicated to the membership in January.</w:t>
      </w:r>
    </w:p>
    <w:p w14:paraId="3C0B2CD2" w14:textId="64B82392" w:rsidR="00DF60BE" w:rsidRPr="006B7F1F" w:rsidRDefault="00DF60BE" w:rsidP="00DF60BE">
      <w:pPr>
        <w:pStyle w:val="ListParagraph"/>
        <w:numPr>
          <w:ilvl w:val="0"/>
          <w:numId w:val="15"/>
        </w:numPr>
        <w:rPr>
          <w:rFonts w:ascii="Aptos" w:hAnsi="Aptos"/>
        </w:rPr>
      </w:pPr>
      <w:r w:rsidRPr="006B7F1F">
        <w:rPr>
          <w:rFonts w:ascii="Aptos" w:hAnsi="Aptos"/>
        </w:rPr>
        <w:t>Will be reviewed by the Member Motions Committee</w:t>
      </w:r>
      <w:r w:rsidR="0064278E" w:rsidRPr="006B7F1F">
        <w:rPr>
          <w:rFonts w:ascii="Aptos" w:hAnsi="Aptos"/>
        </w:rPr>
        <w:t>,</w:t>
      </w:r>
      <w:r w:rsidRPr="006B7F1F">
        <w:rPr>
          <w:rFonts w:ascii="Aptos" w:hAnsi="Aptos"/>
        </w:rPr>
        <w:t xml:space="preserve"> wh</w:t>
      </w:r>
      <w:r w:rsidR="007808FB" w:rsidRPr="006B7F1F">
        <w:rPr>
          <w:rFonts w:ascii="Aptos" w:hAnsi="Aptos"/>
        </w:rPr>
        <w:t>ich</w:t>
      </w:r>
      <w:r w:rsidRPr="006B7F1F">
        <w:rPr>
          <w:rFonts w:ascii="Aptos" w:hAnsi="Aptos"/>
        </w:rPr>
        <w:t xml:space="preserve"> will provide feedback to the mover and seconder.</w:t>
      </w:r>
    </w:p>
    <w:p w14:paraId="13C33BEC" w14:textId="77777777" w:rsidR="00DF60BE" w:rsidRPr="006B7F1F" w:rsidRDefault="00DF60BE" w:rsidP="00DF60BE">
      <w:pPr>
        <w:pStyle w:val="ListParagraph"/>
        <w:numPr>
          <w:ilvl w:val="0"/>
          <w:numId w:val="15"/>
        </w:numPr>
        <w:rPr>
          <w:rFonts w:ascii="Aptos" w:hAnsi="Aptos"/>
        </w:rPr>
      </w:pPr>
      <w:r w:rsidRPr="006B7F1F">
        <w:rPr>
          <w:rFonts w:ascii="Aptos" w:hAnsi="Aptos"/>
        </w:rPr>
        <w:t>Will go to the Board prior to the AGM for information only.</w:t>
      </w:r>
    </w:p>
    <w:p w14:paraId="539A0907" w14:textId="474611C4" w:rsidR="005237FE" w:rsidRPr="00665EE0" w:rsidRDefault="00E76B78" w:rsidP="00843E30">
      <w:pPr>
        <w:pStyle w:val="Default"/>
        <w:ind w:left="720" w:hanging="720"/>
        <w:rPr>
          <w:rFonts w:ascii="Aptos" w:hAnsi="Aptos"/>
          <w:color w:val="auto"/>
          <w:sz w:val="22"/>
          <w:szCs w:val="22"/>
        </w:rPr>
      </w:pPr>
      <w:r w:rsidRPr="00665EE0">
        <w:rPr>
          <w:rFonts w:ascii="Aptos" w:hAnsi="Aptos"/>
          <w:color w:val="auto"/>
          <w:sz w:val="22"/>
          <w:szCs w:val="22"/>
        </w:rPr>
        <w:t>2.</w:t>
      </w:r>
      <w:r w:rsidR="0058510D" w:rsidRPr="00665EE0">
        <w:rPr>
          <w:rFonts w:ascii="Aptos" w:hAnsi="Aptos"/>
          <w:color w:val="auto"/>
          <w:sz w:val="22"/>
          <w:szCs w:val="22"/>
        </w:rPr>
        <w:t>5</w:t>
      </w:r>
      <w:r w:rsidR="00843E30" w:rsidRPr="00665EE0">
        <w:rPr>
          <w:rFonts w:ascii="Aptos" w:hAnsi="Aptos"/>
          <w:color w:val="auto"/>
          <w:sz w:val="22"/>
          <w:szCs w:val="22"/>
        </w:rPr>
        <w:tab/>
      </w:r>
      <w:r w:rsidR="005237FE" w:rsidRPr="00665EE0">
        <w:rPr>
          <w:rFonts w:ascii="Aptos" w:hAnsi="Aptos"/>
          <w:color w:val="auto"/>
          <w:sz w:val="22"/>
          <w:szCs w:val="22"/>
        </w:rPr>
        <w:t>All m</w:t>
      </w:r>
      <w:r w:rsidR="00843E30" w:rsidRPr="00665EE0">
        <w:rPr>
          <w:rFonts w:ascii="Aptos" w:hAnsi="Aptos"/>
          <w:color w:val="auto"/>
          <w:sz w:val="22"/>
          <w:szCs w:val="22"/>
        </w:rPr>
        <w:t xml:space="preserve">otions </w:t>
      </w:r>
      <w:r w:rsidR="005237FE" w:rsidRPr="00665EE0">
        <w:rPr>
          <w:rFonts w:ascii="Aptos" w:hAnsi="Aptos"/>
          <w:color w:val="auto"/>
          <w:sz w:val="22"/>
          <w:szCs w:val="22"/>
        </w:rPr>
        <w:t xml:space="preserve">will be shared with the membership not less than 30 </w:t>
      </w:r>
      <w:r w:rsidR="00130556" w:rsidRPr="00665EE0">
        <w:rPr>
          <w:rFonts w:ascii="Aptos" w:hAnsi="Aptos"/>
          <w:color w:val="auto"/>
          <w:sz w:val="22"/>
          <w:szCs w:val="22"/>
        </w:rPr>
        <w:t xml:space="preserve">calendar </w:t>
      </w:r>
      <w:r w:rsidR="005237FE" w:rsidRPr="00665EE0">
        <w:rPr>
          <w:rFonts w:ascii="Aptos" w:hAnsi="Aptos"/>
          <w:color w:val="auto"/>
          <w:sz w:val="22"/>
          <w:szCs w:val="22"/>
        </w:rPr>
        <w:t>days prior to the AGM.</w:t>
      </w:r>
    </w:p>
    <w:p w14:paraId="539A0908" w14:textId="77777777" w:rsidR="005237FE" w:rsidRPr="00665EE0" w:rsidRDefault="005237FE" w:rsidP="00843E30">
      <w:pPr>
        <w:pStyle w:val="Default"/>
        <w:ind w:left="720" w:hanging="720"/>
        <w:rPr>
          <w:rFonts w:ascii="Aptos" w:hAnsi="Aptos"/>
          <w:color w:val="auto"/>
          <w:sz w:val="22"/>
          <w:szCs w:val="22"/>
        </w:rPr>
      </w:pPr>
    </w:p>
    <w:p w14:paraId="539A090A" w14:textId="77777777" w:rsidR="000A00B6" w:rsidRPr="00665EE0" w:rsidRDefault="00994571" w:rsidP="000A00B6">
      <w:pPr>
        <w:pStyle w:val="Default"/>
        <w:shd w:val="clear" w:color="auto" w:fill="D6E3BC" w:themeFill="accent3" w:themeFillTint="66"/>
        <w:rPr>
          <w:rFonts w:ascii="Aptos" w:hAnsi="Aptos"/>
          <w:color w:val="auto"/>
          <w:szCs w:val="22"/>
        </w:rPr>
      </w:pPr>
      <w:r w:rsidRPr="00665EE0">
        <w:rPr>
          <w:rFonts w:ascii="Aptos" w:hAnsi="Aptos"/>
          <w:b/>
          <w:bCs/>
          <w:color w:val="auto"/>
          <w:szCs w:val="22"/>
        </w:rPr>
        <w:t>3.</w:t>
      </w:r>
      <w:r w:rsidRPr="00665EE0">
        <w:rPr>
          <w:rFonts w:ascii="Aptos" w:hAnsi="Aptos"/>
          <w:b/>
          <w:bCs/>
          <w:color w:val="auto"/>
          <w:szCs w:val="22"/>
        </w:rPr>
        <w:tab/>
      </w:r>
      <w:r w:rsidR="000A00B6" w:rsidRPr="00665EE0">
        <w:rPr>
          <w:rFonts w:ascii="Aptos" w:hAnsi="Aptos"/>
          <w:b/>
          <w:bCs/>
          <w:color w:val="auto"/>
          <w:szCs w:val="22"/>
        </w:rPr>
        <w:t>CONTENT</w:t>
      </w:r>
    </w:p>
    <w:p w14:paraId="539A090B" w14:textId="77777777" w:rsidR="000A00B6" w:rsidRPr="00665EE0" w:rsidRDefault="000A00B6" w:rsidP="000A00B6">
      <w:pPr>
        <w:pStyle w:val="Default"/>
        <w:ind w:left="720" w:hanging="720"/>
        <w:rPr>
          <w:rFonts w:ascii="Aptos" w:hAnsi="Aptos"/>
          <w:color w:val="auto"/>
          <w:sz w:val="22"/>
          <w:szCs w:val="22"/>
        </w:rPr>
      </w:pPr>
    </w:p>
    <w:p w14:paraId="539A090C" w14:textId="69214105" w:rsidR="000A00B6" w:rsidRPr="00665EE0" w:rsidRDefault="00716731" w:rsidP="000A00B6">
      <w:pPr>
        <w:pStyle w:val="Default"/>
        <w:ind w:left="720" w:hanging="720"/>
        <w:rPr>
          <w:rFonts w:ascii="Aptos" w:hAnsi="Aptos"/>
          <w:color w:val="auto"/>
          <w:sz w:val="22"/>
          <w:szCs w:val="22"/>
        </w:rPr>
      </w:pPr>
      <w:r w:rsidRPr="00665EE0">
        <w:rPr>
          <w:rFonts w:ascii="Aptos" w:hAnsi="Aptos"/>
          <w:color w:val="auto"/>
          <w:sz w:val="22"/>
          <w:szCs w:val="22"/>
        </w:rPr>
        <w:t>3.1</w:t>
      </w:r>
      <w:r w:rsidR="000A00B6" w:rsidRPr="00665EE0">
        <w:rPr>
          <w:rFonts w:ascii="Aptos" w:hAnsi="Aptos"/>
          <w:color w:val="auto"/>
          <w:sz w:val="22"/>
          <w:szCs w:val="22"/>
        </w:rPr>
        <w:t xml:space="preserve"> </w:t>
      </w:r>
      <w:r w:rsidR="000A00B6" w:rsidRPr="00665EE0">
        <w:rPr>
          <w:rFonts w:ascii="Aptos" w:hAnsi="Aptos"/>
          <w:color w:val="auto"/>
          <w:sz w:val="22"/>
          <w:szCs w:val="22"/>
        </w:rPr>
        <w:tab/>
        <w:t xml:space="preserve">A motion must be complete so that, upon passage, it becomes a clear and formal expression of the opinion or will of the assembly. </w:t>
      </w:r>
    </w:p>
    <w:p w14:paraId="539A090D" w14:textId="77777777" w:rsidR="000A00B6" w:rsidRPr="00665EE0" w:rsidRDefault="000A00B6" w:rsidP="000A00B6">
      <w:pPr>
        <w:pStyle w:val="Default"/>
        <w:ind w:left="720" w:hanging="720"/>
        <w:rPr>
          <w:rFonts w:ascii="Aptos" w:hAnsi="Aptos"/>
          <w:color w:val="auto"/>
          <w:sz w:val="22"/>
          <w:szCs w:val="22"/>
        </w:rPr>
      </w:pPr>
    </w:p>
    <w:p w14:paraId="539A090E" w14:textId="296829CD" w:rsidR="00007CB6" w:rsidRPr="00665EE0" w:rsidRDefault="00716731" w:rsidP="009235E7">
      <w:pPr>
        <w:pStyle w:val="Default"/>
        <w:ind w:left="720" w:hanging="720"/>
        <w:rPr>
          <w:rFonts w:ascii="Aptos" w:hAnsi="Aptos"/>
          <w:color w:val="auto"/>
          <w:sz w:val="22"/>
          <w:szCs w:val="22"/>
        </w:rPr>
      </w:pPr>
      <w:r w:rsidRPr="00665EE0">
        <w:rPr>
          <w:rFonts w:ascii="Aptos" w:hAnsi="Aptos"/>
          <w:color w:val="auto"/>
          <w:sz w:val="22"/>
          <w:szCs w:val="22"/>
        </w:rPr>
        <w:t>3.</w:t>
      </w:r>
      <w:r w:rsidR="00007CB6" w:rsidRPr="00665EE0">
        <w:rPr>
          <w:rFonts w:ascii="Aptos" w:hAnsi="Aptos"/>
          <w:color w:val="auto"/>
          <w:sz w:val="22"/>
          <w:szCs w:val="22"/>
        </w:rPr>
        <w:t>2</w:t>
      </w:r>
      <w:r w:rsidR="00007CB6" w:rsidRPr="00665EE0">
        <w:rPr>
          <w:rFonts w:ascii="Aptos" w:hAnsi="Aptos"/>
          <w:color w:val="auto"/>
          <w:sz w:val="22"/>
          <w:szCs w:val="22"/>
        </w:rPr>
        <w:tab/>
      </w:r>
      <w:r w:rsidR="00EB04C7" w:rsidRPr="00665EE0">
        <w:rPr>
          <w:rFonts w:ascii="Aptos" w:hAnsi="Aptos"/>
          <w:color w:val="auto"/>
          <w:sz w:val="22"/>
          <w:szCs w:val="22"/>
        </w:rPr>
        <w:t>Bylaws</w:t>
      </w:r>
      <w:r w:rsidR="00007CB6" w:rsidRPr="00665EE0">
        <w:rPr>
          <w:rFonts w:ascii="Aptos" w:hAnsi="Aptos"/>
          <w:color w:val="auto"/>
          <w:sz w:val="22"/>
          <w:szCs w:val="22"/>
        </w:rPr>
        <w:t xml:space="preserve"> motions should be worded as follows:</w:t>
      </w:r>
    </w:p>
    <w:p w14:paraId="539A090F" w14:textId="3E4E55BA" w:rsidR="00007CB6" w:rsidRPr="00665EE0" w:rsidRDefault="00007CB6" w:rsidP="009235E7">
      <w:pPr>
        <w:pStyle w:val="Default"/>
        <w:ind w:left="720" w:hanging="720"/>
        <w:rPr>
          <w:rFonts w:ascii="Aptos" w:hAnsi="Aptos"/>
          <w:i/>
          <w:color w:val="auto"/>
          <w:sz w:val="22"/>
          <w:szCs w:val="22"/>
        </w:rPr>
      </w:pPr>
      <w:r w:rsidRPr="00665EE0">
        <w:rPr>
          <w:rFonts w:ascii="Aptos" w:hAnsi="Aptos"/>
          <w:color w:val="auto"/>
          <w:sz w:val="22"/>
          <w:szCs w:val="22"/>
        </w:rPr>
        <w:tab/>
      </w:r>
      <w:r w:rsidRPr="00665EE0">
        <w:rPr>
          <w:rFonts w:ascii="Aptos" w:hAnsi="Aptos"/>
          <w:color w:val="auto"/>
          <w:sz w:val="22"/>
          <w:szCs w:val="22"/>
        </w:rPr>
        <w:tab/>
        <w:t xml:space="preserve"> </w:t>
      </w:r>
      <w:r w:rsidRPr="00665EE0">
        <w:rPr>
          <w:rFonts w:ascii="Aptos" w:hAnsi="Aptos"/>
          <w:i/>
          <w:color w:val="auto"/>
          <w:sz w:val="22"/>
          <w:szCs w:val="22"/>
        </w:rPr>
        <w:t xml:space="preserve">BE IT RESOLVED that </w:t>
      </w:r>
      <w:r w:rsidR="003B0A78" w:rsidRPr="00665EE0">
        <w:rPr>
          <w:rFonts w:ascii="Aptos" w:hAnsi="Aptos"/>
          <w:i/>
          <w:color w:val="auto"/>
          <w:sz w:val="22"/>
          <w:szCs w:val="22"/>
        </w:rPr>
        <w:t xml:space="preserve">section ___ of the </w:t>
      </w:r>
      <w:r w:rsidR="002937B4" w:rsidRPr="00665EE0">
        <w:rPr>
          <w:rFonts w:ascii="Aptos" w:hAnsi="Aptos"/>
          <w:i/>
          <w:color w:val="auto"/>
          <w:sz w:val="22"/>
          <w:szCs w:val="22"/>
        </w:rPr>
        <w:t>b</w:t>
      </w:r>
      <w:r w:rsidR="003B0A78" w:rsidRPr="00665EE0">
        <w:rPr>
          <w:rFonts w:ascii="Aptos" w:hAnsi="Aptos"/>
          <w:i/>
          <w:color w:val="auto"/>
          <w:sz w:val="22"/>
          <w:szCs w:val="22"/>
        </w:rPr>
        <w:t xml:space="preserve">ylaws be revised as follows: </w:t>
      </w:r>
      <w:r w:rsidR="000D7605" w:rsidRPr="00665EE0">
        <w:rPr>
          <w:rFonts w:ascii="Aptos" w:hAnsi="Aptos"/>
          <w:i/>
          <w:color w:val="auto"/>
          <w:sz w:val="22"/>
          <w:szCs w:val="22"/>
        </w:rPr>
        <w:t>or</w:t>
      </w:r>
    </w:p>
    <w:p w14:paraId="6D4F7A91" w14:textId="1BA1571F" w:rsidR="000D7605" w:rsidRPr="00665EE0" w:rsidRDefault="000D7605" w:rsidP="009235E7">
      <w:pPr>
        <w:pStyle w:val="Default"/>
        <w:ind w:left="720" w:hanging="720"/>
        <w:rPr>
          <w:rFonts w:ascii="Aptos" w:hAnsi="Aptos"/>
          <w:color w:val="auto"/>
          <w:sz w:val="22"/>
          <w:szCs w:val="22"/>
        </w:rPr>
      </w:pPr>
      <w:r w:rsidRPr="00665EE0">
        <w:rPr>
          <w:rFonts w:ascii="Aptos" w:hAnsi="Aptos"/>
          <w:i/>
          <w:color w:val="auto"/>
          <w:sz w:val="22"/>
          <w:szCs w:val="22"/>
        </w:rPr>
        <w:tab/>
      </w:r>
      <w:r w:rsidRPr="00665EE0">
        <w:rPr>
          <w:rFonts w:ascii="Aptos" w:hAnsi="Aptos"/>
          <w:i/>
          <w:color w:val="auto"/>
          <w:sz w:val="22"/>
          <w:szCs w:val="22"/>
        </w:rPr>
        <w:tab/>
        <w:t>BE IT RESOLVED that the bylaws</w:t>
      </w:r>
      <w:r w:rsidR="0042487C" w:rsidRPr="00665EE0">
        <w:rPr>
          <w:rFonts w:ascii="Aptos" w:hAnsi="Aptos"/>
          <w:i/>
          <w:color w:val="auto"/>
          <w:sz w:val="22"/>
          <w:szCs w:val="22"/>
        </w:rPr>
        <w:t xml:space="preserve"> be amended as follows:</w:t>
      </w:r>
    </w:p>
    <w:p w14:paraId="539A0910" w14:textId="77777777" w:rsidR="00007CB6" w:rsidRPr="00665EE0" w:rsidRDefault="00007CB6" w:rsidP="009235E7">
      <w:pPr>
        <w:pStyle w:val="Default"/>
        <w:ind w:left="720" w:hanging="720"/>
        <w:rPr>
          <w:rFonts w:ascii="Aptos" w:hAnsi="Aptos"/>
          <w:color w:val="auto"/>
          <w:sz w:val="22"/>
          <w:szCs w:val="22"/>
        </w:rPr>
      </w:pPr>
    </w:p>
    <w:p w14:paraId="539A0911" w14:textId="1D14857E" w:rsidR="00007CB6" w:rsidRPr="00665EE0" w:rsidRDefault="00716731" w:rsidP="009235E7">
      <w:pPr>
        <w:pStyle w:val="Default"/>
        <w:ind w:left="720" w:hanging="720"/>
        <w:rPr>
          <w:rFonts w:ascii="Aptos" w:hAnsi="Aptos"/>
          <w:color w:val="auto"/>
          <w:sz w:val="22"/>
          <w:szCs w:val="22"/>
        </w:rPr>
      </w:pPr>
      <w:r w:rsidRPr="00665EE0">
        <w:rPr>
          <w:rFonts w:ascii="Aptos" w:hAnsi="Aptos"/>
          <w:color w:val="auto"/>
          <w:sz w:val="22"/>
          <w:szCs w:val="22"/>
        </w:rPr>
        <w:t>3.</w:t>
      </w:r>
      <w:r w:rsidR="00007CB6" w:rsidRPr="00665EE0">
        <w:rPr>
          <w:rFonts w:ascii="Aptos" w:hAnsi="Aptos"/>
          <w:color w:val="auto"/>
          <w:sz w:val="22"/>
          <w:szCs w:val="22"/>
        </w:rPr>
        <w:t>3</w:t>
      </w:r>
      <w:r w:rsidR="009235E7" w:rsidRPr="00665EE0">
        <w:rPr>
          <w:rFonts w:ascii="Aptos" w:hAnsi="Aptos"/>
          <w:color w:val="auto"/>
          <w:sz w:val="22"/>
          <w:szCs w:val="22"/>
        </w:rPr>
        <w:tab/>
      </w:r>
      <w:r w:rsidR="00007CB6" w:rsidRPr="00665EE0">
        <w:rPr>
          <w:rFonts w:ascii="Aptos" w:hAnsi="Aptos"/>
          <w:color w:val="auto"/>
          <w:sz w:val="22"/>
          <w:szCs w:val="22"/>
        </w:rPr>
        <w:t xml:space="preserve">Motions that do not require changes to the </w:t>
      </w:r>
      <w:r w:rsidR="00EB04C7" w:rsidRPr="00665EE0">
        <w:rPr>
          <w:rFonts w:ascii="Aptos" w:hAnsi="Aptos"/>
          <w:color w:val="auto"/>
          <w:sz w:val="22"/>
          <w:szCs w:val="22"/>
        </w:rPr>
        <w:t>bylaws</w:t>
      </w:r>
      <w:r w:rsidR="00007CB6" w:rsidRPr="00665EE0">
        <w:rPr>
          <w:rFonts w:ascii="Aptos" w:hAnsi="Aptos"/>
          <w:color w:val="auto"/>
          <w:sz w:val="22"/>
          <w:szCs w:val="22"/>
        </w:rPr>
        <w:t xml:space="preserve"> </w:t>
      </w:r>
      <w:r w:rsidR="00E41A7B" w:rsidRPr="00665EE0">
        <w:rPr>
          <w:rFonts w:ascii="Aptos" w:hAnsi="Aptos"/>
          <w:color w:val="auto"/>
          <w:sz w:val="22"/>
          <w:szCs w:val="22"/>
        </w:rPr>
        <w:t>should</w:t>
      </w:r>
      <w:r w:rsidR="00007CB6" w:rsidRPr="00665EE0">
        <w:rPr>
          <w:rFonts w:ascii="Aptos" w:hAnsi="Aptos"/>
          <w:color w:val="auto"/>
          <w:sz w:val="22"/>
          <w:szCs w:val="22"/>
        </w:rPr>
        <w:t xml:space="preserve"> be worded as follows:</w:t>
      </w:r>
    </w:p>
    <w:p w14:paraId="539A0912" w14:textId="77777777" w:rsidR="009235E7" w:rsidRPr="00665EE0" w:rsidRDefault="009235E7" w:rsidP="00007CB6">
      <w:pPr>
        <w:pStyle w:val="Default"/>
        <w:ind w:left="1440"/>
        <w:rPr>
          <w:rFonts w:ascii="Aptos" w:hAnsi="Aptos"/>
          <w:i/>
          <w:color w:val="auto"/>
          <w:sz w:val="22"/>
          <w:szCs w:val="22"/>
        </w:rPr>
      </w:pPr>
      <w:r w:rsidRPr="00665EE0">
        <w:rPr>
          <w:rFonts w:ascii="Aptos" w:hAnsi="Aptos"/>
          <w:color w:val="auto"/>
          <w:sz w:val="22"/>
          <w:szCs w:val="22"/>
        </w:rPr>
        <w:lastRenderedPageBreak/>
        <w:t xml:space="preserve"> </w:t>
      </w:r>
      <w:r w:rsidRPr="00665EE0">
        <w:rPr>
          <w:rFonts w:ascii="Aptos" w:hAnsi="Aptos"/>
          <w:i/>
          <w:color w:val="auto"/>
          <w:sz w:val="22"/>
          <w:szCs w:val="22"/>
        </w:rPr>
        <w:t xml:space="preserve">BE IT RESOLVED that the Doctors Nova Scotia Annual General Meeting asks the Board of Directors to consider… </w:t>
      </w:r>
    </w:p>
    <w:p w14:paraId="2B352994" w14:textId="77777777" w:rsidR="00A30DC1" w:rsidRPr="00665EE0" w:rsidRDefault="00A30DC1" w:rsidP="00A30DC1">
      <w:pPr>
        <w:pStyle w:val="NoSpacing"/>
        <w:rPr>
          <w:rFonts w:ascii="Aptos" w:hAnsi="Aptos"/>
          <w:color w:val="2A2A2A"/>
        </w:rPr>
      </w:pPr>
    </w:p>
    <w:p w14:paraId="385A6599" w14:textId="2CC8CEEE" w:rsidR="00A30DC1" w:rsidRPr="00665EE0" w:rsidRDefault="00A30DC1" w:rsidP="00D3506B">
      <w:pPr>
        <w:pStyle w:val="NoSpacing"/>
        <w:ind w:left="720" w:hanging="720"/>
        <w:rPr>
          <w:rFonts w:ascii="Aptos" w:hAnsi="Aptos"/>
          <w:color w:val="2A2A2A"/>
        </w:rPr>
      </w:pPr>
      <w:r w:rsidRPr="00665EE0">
        <w:rPr>
          <w:rFonts w:ascii="Aptos" w:hAnsi="Aptos"/>
          <w:color w:val="2A2A2A"/>
        </w:rPr>
        <w:t>3.4</w:t>
      </w:r>
      <w:r w:rsidRPr="00665EE0">
        <w:rPr>
          <w:rFonts w:ascii="Aptos" w:hAnsi="Aptos"/>
          <w:color w:val="2A2A2A"/>
        </w:rPr>
        <w:tab/>
      </w:r>
      <w:r w:rsidR="00E41A7B" w:rsidRPr="00665EE0">
        <w:rPr>
          <w:rFonts w:ascii="Aptos" w:hAnsi="Aptos"/>
          <w:color w:val="2A2A2A"/>
        </w:rPr>
        <w:t>Motions can o</w:t>
      </w:r>
      <w:r w:rsidRPr="00665EE0">
        <w:rPr>
          <w:rFonts w:ascii="Aptos" w:hAnsi="Aptos"/>
          <w:color w:val="2A2A2A"/>
        </w:rPr>
        <w:t>nly use acronyms after the full name has been stated with the acronym in parenthesis.</w:t>
      </w:r>
    </w:p>
    <w:p w14:paraId="539A0913" w14:textId="77777777" w:rsidR="009235E7" w:rsidRPr="00665EE0" w:rsidRDefault="009235E7" w:rsidP="000A00B6">
      <w:pPr>
        <w:pStyle w:val="Default"/>
        <w:ind w:left="720" w:hanging="720"/>
        <w:rPr>
          <w:rFonts w:ascii="Aptos" w:hAnsi="Aptos"/>
          <w:color w:val="auto"/>
          <w:sz w:val="22"/>
          <w:szCs w:val="22"/>
        </w:rPr>
      </w:pPr>
    </w:p>
    <w:p w14:paraId="539A0914" w14:textId="47D751FD" w:rsidR="000A00B6" w:rsidRPr="00A91DE7" w:rsidRDefault="00C0018E" w:rsidP="000A00B6">
      <w:pPr>
        <w:pStyle w:val="Default"/>
        <w:ind w:left="720" w:hanging="720"/>
        <w:rPr>
          <w:rFonts w:ascii="Aptos" w:hAnsi="Aptos"/>
          <w:color w:val="auto"/>
          <w:sz w:val="22"/>
          <w:szCs w:val="22"/>
        </w:rPr>
      </w:pPr>
      <w:r w:rsidRPr="00665EE0">
        <w:rPr>
          <w:rFonts w:ascii="Aptos" w:hAnsi="Aptos"/>
          <w:color w:val="auto"/>
          <w:sz w:val="22"/>
          <w:szCs w:val="22"/>
        </w:rPr>
        <w:t>3.</w:t>
      </w:r>
      <w:r w:rsidR="00E41A7B" w:rsidRPr="00665EE0">
        <w:rPr>
          <w:rFonts w:ascii="Aptos" w:hAnsi="Aptos"/>
          <w:color w:val="auto"/>
          <w:sz w:val="22"/>
          <w:szCs w:val="22"/>
        </w:rPr>
        <w:t>5</w:t>
      </w:r>
      <w:r w:rsidR="000A00B6" w:rsidRPr="00665EE0">
        <w:rPr>
          <w:rFonts w:ascii="Aptos" w:hAnsi="Aptos"/>
          <w:color w:val="auto"/>
          <w:sz w:val="22"/>
          <w:szCs w:val="22"/>
        </w:rPr>
        <w:t xml:space="preserve"> </w:t>
      </w:r>
      <w:r w:rsidR="000A00B6" w:rsidRPr="00665EE0">
        <w:rPr>
          <w:rFonts w:ascii="Aptos" w:hAnsi="Aptos"/>
          <w:color w:val="auto"/>
          <w:sz w:val="22"/>
          <w:szCs w:val="22"/>
        </w:rPr>
        <w:tab/>
        <w:t>Motion</w:t>
      </w:r>
      <w:r w:rsidR="0015357D" w:rsidRPr="00665EE0">
        <w:rPr>
          <w:rFonts w:ascii="Aptos" w:hAnsi="Aptos"/>
          <w:color w:val="auto"/>
          <w:sz w:val="22"/>
          <w:szCs w:val="22"/>
        </w:rPr>
        <w:t xml:space="preserve"> proposal</w:t>
      </w:r>
      <w:r w:rsidR="000A00B6" w:rsidRPr="00665EE0">
        <w:rPr>
          <w:rFonts w:ascii="Aptos" w:hAnsi="Aptos"/>
          <w:color w:val="auto"/>
          <w:sz w:val="22"/>
          <w:szCs w:val="22"/>
        </w:rPr>
        <w:t>s must identify the mover and seconder and provide contact information for</w:t>
      </w:r>
      <w:r w:rsidR="00131CF0" w:rsidRPr="00665EE0">
        <w:rPr>
          <w:rFonts w:ascii="Aptos" w:hAnsi="Aptos"/>
          <w:color w:val="auto"/>
          <w:sz w:val="22"/>
          <w:szCs w:val="22"/>
        </w:rPr>
        <w:t xml:space="preserve"> </w:t>
      </w:r>
      <w:r w:rsidR="00C02D38" w:rsidRPr="00665EE0">
        <w:rPr>
          <w:rFonts w:ascii="Aptos" w:hAnsi="Aptos"/>
          <w:color w:val="auto"/>
          <w:sz w:val="22"/>
          <w:szCs w:val="22"/>
        </w:rPr>
        <w:t>both</w:t>
      </w:r>
      <w:r w:rsidR="000A00B6" w:rsidRPr="00665EE0">
        <w:rPr>
          <w:rFonts w:ascii="Aptos" w:hAnsi="Aptos"/>
          <w:color w:val="auto"/>
          <w:sz w:val="22"/>
          <w:szCs w:val="22"/>
        </w:rPr>
        <w:t>.  The mover and seconder must be in attendance at the AGM, either in person or virtually.</w:t>
      </w:r>
      <w:r w:rsidR="00982417" w:rsidRPr="00665EE0">
        <w:rPr>
          <w:rFonts w:ascii="Aptos" w:hAnsi="Aptos"/>
          <w:color w:val="auto"/>
          <w:sz w:val="22"/>
          <w:szCs w:val="22"/>
        </w:rPr>
        <w:t xml:space="preserve"> If there are difficulties with the technology supporting virtual participation that prevent a mover</w:t>
      </w:r>
      <w:r w:rsidR="00131CF0" w:rsidRPr="00665EE0">
        <w:rPr>
          <w:rFonts w:ascii="Aptos" w:hAnsi="Aptos"/>
          <w:color w:val="auto"/>
          <w:sz w:val="22"/>
          <w:szCs w:val="22"/>
        </w:rPr>
        <w:t xml:space="preserve"> </w:t>
      </w:r>
      <w:r w:rsidR="00982417" w:rsidRPr="00A91DE7">
        <w:rPr>
          <w:rFonts w:ascii="Aptos" w:hAnsi="Aptos"/>
          <w:color w:val="auto"/>
          <w:sz w:val="22"/>
          <w:szCs w:val="22"/>
        </w:rPr>
        <w:t xml:space="preserve">from speaking to </w:t>
      </w:r>
      <w:r w:rsidR="00CD1682" w:rsidRPr="00A91DE7">
        <w:rPr>
          <w:rFonts w:ascii="Aptos" w:hAnsi="Aptos"/>
          <w:color w:val="auto"/>
          <w:sz w:val="22"/>
          <w:szCs w:val="22"/>
        </w:rPr>
        <w:t>their</w:t>
      </w:r>
      <w:r w:rsidR="00982417" w:rsidRPr="00A91DE7">
        <w:rPr>
          <w:rFonts w:ascii="Aptos" w:hAnsi="Aptos"/>
          <w:color w:val="auto"/>
          <w:sz w:val="22"/>
          <w:szCs w:val="22"/>
        </w:rPr>
        <w:t xml:space="preserve"> motion, the motion will be lost.  </w:t>
      </w:r>
      <w:r w:rsidR="00A77879" w:rsidRPr="00A91DE7">
        <w:rPr>
          <w:rFonts w:ascii="Aptos" w:hAnsi="Aptos"/>
          <w:color w:val="auto"/>
          <w:sz w:val="22"/>
          <w:szCs w:val="22"/>
        </w:rPr>
        <w:t>If the seconder is prevented from seconding the motion,</w:t>
      </w:r>
      <w:r w:rsidR="00212EE8" w:rsidRPr="00A91DE7">
        <w:rPr>
          <w:rFonts w:ascii="Aptos" w:hAnsi="Aptos"/>
          <w:color w:val="auto"/>
          <w:sz w:val="22"/>
          <w:szCs w:val="22"/>
        </w:rPr>
        <w:t xml:space="preserve"> and </w:t>
      </w:r>
      <w:r w:rsidR="00A77879" w:rsidRPr="00A91DE7">
        <w:rPr>
          <w:rFonts w:ascii="Aptos" w:hAnsi="Aptos"/>
          <w:color w:val="auto"/>
          <w:sz w:val="22"/>
          <w:szCs w:val="22"/>
        </w:rPr>
        <w:t xml:space="preserve">another seconder does not come forward, the motion will be lost. </w:t>
      </w:r>
      <w:r w:rsidR="00982417" w:rsidRPr="00A91DE7">
        <w:rPr>
          <w:rFonts w:ascii="Aptos" w:hAnsi="Aptos"/>
          <w:color w:val="auto"/>
          <w:sz w:val="22"/>
          <w:szCs w:val="22"/>
        </w:rPr>
        <w:t xml:space="preserve">It is suggested that all movers </w:t>
      </w:r>
      <w:r w:rsidR="00131CF0" w:rsidRPr="00A91DE7">
        <w:rPr>
          <w:rFonts w:ascii="Aptos" w:hAnsi="Aptos"/>
          <w:color w:val="auto"/>
          <w:sz w:val="22"/>
          <w:szCs w:val="22"/>
        </w:rPr>
        <w:t xml:space="preserve">and seconders </w:t>
      </w:r>
      <w:r w:rsidR="00982417" w:rsidRPr="00A91DE7">
        <w:rPr>
          <w:rFonts w:ascii="Aptos" w:hAnsi="Aptos"/>
          <w:color w:val="auto"/>
          <w:sz w:val="22"/>
          <w:szCs w:val="22"/>
        </w:rPr>
        <w:t>of motions be present in-person if possible.</w:t>
      </w:r>
    </w:p>
    <w:p w14:paraId="024E9BF5" w14:textId="77777777" w:rsidR="00965E2C" w:rsidRPr="00A91DE7" w:rsidRDefault="00965E2C" w:rsidP="000A00B6">
      <w:pPr>
        <w:pStyle w:val="Default"/>
        <w:ind w:left="720" w:hanging="720"/>
        <w:rPr>
          <w:rFonts w:ascii="Aptos" w:hAnsi="Aptos"/>
          <w:color w:val="auto"/>
          <w:sz w:val="22"/>
          <w:szCs w:val="22"/>
        </w:rPr>
      </w:pPr>
    </w:p>
    <w:p w14:paraId="539A0916" w14:textId="5248945B" w:rsidR="000A00B6" w:rsidRPr="00A91DE7" w:rsidRDefault="00C0018E" w:rsidP="000A00B6">
      <w:pPr>
        <w:pStyle w:val="Default"/>
        <w:ind w:left="720" w:hanging="720"/>
        <w:rPr>
          <w:rFonts w:ascii="Aptos" w:hAnsi="Aptos"/>
          <w:sz w:val="22"/>
          <w:szCs w:val="22"/>
        </w:rPr>
      </w:pPr>
      <w:r w:rsidRPr="00A91DE7">
        <w:rPr>
          <w:rFonts w:ascii="Aptos" w:hAnsi="Aptos"/>
          <w:sz w:val="22"/>
          <w:szCs w:val="22"/>
        </w:rPr>
        <w:t>3.</w:t>
      </w:r>
      <w:r w:rsidR="00E41A7B" w:rsidRPr="00A91DE7">
        <w:rPr>
          <w:rFonts w:ascii="Aptos" w:hAnsi="Aptos"/>
          <w:sz w:val="22"/>
          <w:szCs w:val="22"/>
        </w:rPr>
        <w:t>6</w:t>
      </w:r>
      <w:r w:rsidR="000A00B6" w:rsidRPr="00A91DE7">
        <w:rPr>
          <w:rFonts w:ascii="Aptos" w:hAnsi="Aptos"/>
          <w:sz w:val="22"/>
          <w:szCs w:val="22"/>
        </w:rPr>
        <w:tab/>
        <w:t xml:space="preserve">The motion should address a specific topic or issue, use concise direct language and present an identifiable action. </w:t>
      </w:r>
    </w:p>
    <w:p w14:paraId="539A0917" w14:textId="77777777" w:rsidR="000A00B6" w:rsidRPr="00A91DE7" w:rsidRDefault="000A00B6" w:rsidP="000A00B6">
      <w:pPr>
        <w:pStyle w:val="Default"/>
        <w:ind w:left="720" w:hanging="720"/>
        <w:rPr>
          <w:rFonts w:ascii="Aptos" w:hAnsi="Aptos"/>
          <w:sz w:val="22"/>
          <w:szCs w:val="22"/>
        </w:rPr>
      </w:pPr>
    </w:p>
    <w:p w14:paraId="539A0918" w14:textId="7CE9DB12" w:rsidR="000A00B6" w:rsidRPr="00A91DE7" w:rsidRDefault="00C0018E" w:rsidP="000A00B6">
      <w:pPr>
        <w:pStyle w:val="Default"/>
        <w:ind w:left="720" w:hanging="720"/>
        <w:rPr>
          <w:rFonts w:ascii="Aptos" w:hAnsi="Aptos"/>
          <w:sz w:val="22"/>
          <w:szCs w:val="22"/>
        </w:rPr>
      </w:pPr>
      <w:r w:rsidRPr="00A91DE7">
        <w:rPr>
          <w:rFonts w:ascii="Aptos" w:hAnsi="Aptos"/>
          <w:sz w:val="22"/>
          <w:szCs w:val="22"/>
        </w:rPr>
        <w:t>3.</w:t>
      </w:r>
      <w:r w:rsidR="00E41A7B" w:rsidRPr="00A91DE7">
        <w:rPr>
          <w:rFonts w:ascii="Aptos" w:hAnsi="Aptos"/>
          <w:sz w:val="22"/>
          <w:szCs w:val="22"/>
        </w:rPr>
        <w:t>7</w:t>
      </w:r>
      <w:r w:rsidR="000A00B6" w:rsidRPr="00A91DE7">
        <w:rPr>
          <w:rFonts w:ascii="Aptos" w:hAnsi="Aptos"/>
          <w:sz w:val="22"/>
          <w:szCs w:val="22"/>
        </w:rPr>
        <w:tab/>
        <w:t>The motion</w:t>
      </w:r>
      <w:r w:rsidR="00C02D38" w:rsidRPr="00A91DE7">
        <w:rPr>
          <w:rFonts w:ascii="Aptos" w:hAnsi="Aptos"/>
          <w:sz w:val="22"/>
          <w:szCs w:val="22"/>
        </w:rPr>
        <w:t xml:space="preserve"> </w:t>
      </w:r>
      <w:r w:rsidR="00992761" w:rsidRPr="00A91DE7">
        <w:rPr>
          <w:rFonts w:ascii="Aptos" w:hAnsi="Aptos"/>
          <w:sz w:val="22"/>
          <w:szCs w:val="22"/>
        </w:rPr>
        <w:t>proposal</w:t>
      </w:r>
      <w:r w:rsidR="000A00B6" w:rsidRPr="00A91DE7">
        <w:rPr>
          <w:rFonts w:ascii="Aptos" w:hAnsi="Aptos"/>
          <w:sz w:val="22"/>
          <w:szCs w:val="22"/>
        </w:rPr>
        <w:t xml:space="preserve"> should include a rationale, explaining why the motion should be considered</w:t>
      </w:r>
      <w:r w:rsidR="00A60E19" w:rsidRPr="00A91DE7">
        <w:rPr>
          <w:rFonts w:ascii="Aptos" w:hAnsi="Aptos"/>
          <w:sz w:val="22"/>
          <w:szCs w:val="22"/>
        </w:rPr>
        <w:t xml:space="preserve"> and </w:t>
      </w:r>
      <w:r w:rsidR="00B97F24" w:rsidRPr="00A91DE7">
        <w:rPr>
          <w:rFonts w:ascii="Aptos" w:hAnsi="Aptos"/>
          <w:sz w:val="22"/>
          <w:szCs w:val="22"/>
        </w:rPr>
        <w:t>any potential resources required from DNS to implement the motion</w:t>
      </w:r>
      <w:r w:rsidR="000A00B6" w:rsidRPr="00A91DE7">
        <w:rPr>
          <w:rFonts w:ascii="Aptos" w:hAnsi="Aptos"/>
          <w:sz w:val="22"/>
          <w:szCs w:val="22"/>
        </w:rPr>
        <w:t>.</w:t>
      </w:r>
    </w:p>
    <w:p w14:paraId="539A0919" w14:textId="77777777" w:rsidR="000A00B6" w:rsidRPr="00A91DE7" w:rsidRDefault="000A00B6" w:rsidP="000A00B6">
      <w:pPr>
        <w:pStyle w:val="Default"/>
        <w:ind w:left="720" w:hanging="720"/>
        <w:rPr>
          <w:rFonts w:ascii="Aptos" w:hAnsi="Aptos"/>
          <w:sz w:val="22"/>
          <w:szCs w:val="22"/>
        </w:rPr>
      </w:pPr>
    </w:p>
    <w:p w14:paraId="6857B663" w14:textId="33A89430" w:rsidR="00D0388E" w:rsidRPr="00A91DE7" w:rsidRDefault="00C0018E" w:rsidP="00853780">
      <w:pPr>
        <w:pStyle w:val="Default"/>
        <w:ind w:left="720" w:hanging="720"/>
        <w:rPr>
          <w:rFonts w:ascii="Aptos" w:hAnsi="Aptos"/>
          <w:sz w:val="22"/>
          <w:szCs w:val="22"/>
        </w:rPr>
      </w:pPr>
      <w:r w:rsidRPr="00A91DE7">
        <w:rPr>
          <w:rFonts w:ascii="Aptos" w:hAnsi="Aptos"/>
          <w:sz w:val="22"/>
          <w:szCs w:val="22"/>
        </w:rPr>
        <w:t>3.</w:t>
      </w:r>
      <w:r w:rsidR="00E41A7B" w:rsidRPr="00A91DE7">
        <w:rPr>
          <w:rFonts w:ascii="Aptos" w:hAnsi="Aptos"/>
          <w:sz w:val="22"/>
          <w:szCs w:val="22"/>
        </w:rPr>
        <w:t>8</w:t>
      </w:r>
      <w:r w:rsidR="000A00B6" w:rsidRPr="00A91DE7">
        <w:rPr>
          <w:rFonts w:ascii="Aptos" w:hAnsi="Aptos"/>
          <w:sz w:val="22"/>
          <w:szCs w:val="22"/>
        </w:rPr>
        <w:t xml:space="preserve"> </w:t>
      </w:r>
      <w:r w:rsidR="000A00B6" w:rsidRPr="00A91DE7">
        <w:rPr>
          <w:rFonts w:ascii="Aptos" w:hAnsi="Aptos"/>
          <w:sz w:val="22"/>
          <w:szCs w:val="22"/>
        </w:rPr>
        <w:tab/>
      </w:r>
      <w:r w:rsidR="00C411A7" w:rsidRPr="00A91DE7">
        <w:rPr>
          <w:rFonts w:ascii="Aptos" w:hAnsi="Aptos"/>
          <w:sz w:val="22"/>
          <w:szCs w:val="22"/>
        </w:rPr>
        <w:t>When developing motions for the AGM, m</w:t>
      </w:r>
      <w:r w:rsidR="00036B49" w:rsidRPr="00A91DE7">
        <w:rPr>
          <w:rFonts w:ascii="Aptos" w:hAnsi="Aptos"/>
          <w:sz w:val="22"/>
          <w:szCs w:val="22"/>
        </w:rPr>
        <w:t xml:space="preserve">overs </w:t>
      </w:r>
      <w:r w:rsidR="00C411A7" w:rsidRPr="00A91DE7">
        <w:rPr>
          <w:rFonts w:ascii="Aptos" w:hAnsi="Aptos"/>
          <w:sz w:val="22"/>
          <w:szCs w:val="22"/>
        </w:rPr>
        <w:t xml:space="preserve">and seconders are asked to </w:t>
      </w:r>
      <w:r w:rsidR="00087C9E" w:rsidRPr="00A91DE7">
        <w:rPr>
          <w:rFonts w:ascii="Aptos" w:hAnsi="Aptos"/>
          <w:sz w:val="22"/>
          <w:szCs w:val="22"/>
        </w:rPr>
        <w:t>consider</w:t>
      </w:r>
      <w:r w:rsidR="00177808" w:rsidRPr="00A91DE7">
        <w:rPr>
          <w:rFonts w:ascii="Aptos" w:hAnsi="Aptos"/>
          <w:sz w:val="22"/>
          <w:szCs w:val="22"/>
        </w:rPr>
        <w:t xml:space="preserve"> that the motion</w:t>
      </w:r>
      <w:r w:rsidR="00087C9E" w:rsidRPr="00A91DE7">
        <w:rPr>
          <w:rFonts w:ascii="Aptos" w:hAnsi="Aptos"/>
          <w:sz w:val="22"/>
          <w:szCs w:val="22"/>
        </w:rPr>
        <w:t xml:space="preserve">: </w:t>
      </w:r>
    </w:p>
    <w:p w14:paraId="2A6758EF" w14:textId="01D92791" w:rsidR="00776DBF" w:rsidRPr="00A91DE7" w:rsidRDefault="00177808" w:rsidP="00D0388E">
      <w:pPr>
        <w:pStyle w:val="ListParagraph"/>
        <w:numPr>
          <w:ilvl w:val="0"/>
          <w:numId w:val="8"/>
        </w:numPr>
        <w:spacing w:after="160" w:line="278" w:lineRule="auto"/>
        <w:rPr>
          <w:rFonts w:ascii="Aptos" w:hAnsi="Aptos"/>
        </w:rPr>
      </w:pPr>
      <w:r w:rsidRPr="00A91DE7">
        <w:rPr>
          <w:rFonts w:ascii="Aptos" w:hAnsi="Aptos"/>
        </w:rPr>
        <w:t>A</w:t>
      </w:r>
      <w:r w:rsidR="009A625A" w:rsidRPr="00A91DE7">
        <w:rPr>
          <w:rFonts w:ascii="Aptos" w:hAnsi="Aptos"/>
        </w:rPr>
        <w:t xml:space="preserve">ligns </w:t>
      </w:r>
      <w:r w:rsidR="00D0388E" w:rsidRPr="00A91DE7">
        <w:rPr>
          <w:rFonts w:ascii="Aptos" w:hAnsi="Aptos"/>
        </w:rPr>
        <w:t>with the DNS strategic plan</w:t>
      </w:r>
      <w:r w:rsidR="00A25C4B" w:rsidRPr="00A91DE7">
        <w:rPr>
          <w:rFonts w:ascii="Aptos" w:hAnsi="Aptos"/>
        </w:rPr>
        <w:t>.</w:t>
      </w:r>
    </w:p>
    <w:p w14:paraId="122A5B98" w14:textId="77777777" w:rsidR="00A91DE7" w:rsidRPr="00A91DE7" w:rsidRDefault="00177808" w:rsidP="00D0388E">
      <w:pPr>
        <w:pStyle w:val="ListParagraph"/>
        <w:numPr>
          <w:ilvl w:val="0"/>
          <w:numId w:val="8"/>
        </w:numPr>
        <w:spacing w:after="160" w:line="278" w:lineRule="auto"/>
        <w:rPr>
          <w:rFonts w:ascii="Aptos" w:hAnsi="Aptos"/>
        </w:rPr>
      </w:pPr>
      <w:r w:rsidRPr="00A91DE7">
        <w:rPr>
          <w:rFonts w:ascii="Aptos" w:hAnsi="Aptos"/>
        </w:rPr>
        <w:t>S</w:t>
      </w:r>
      <w:r w:rsidR="003701B7" w:rsidRPr="00A91DE7">
        <w:rPr>
          <w:rFonts w:ascii="Aptos" w:hAnsi="Aptos"/>
        </w:rPr>
        <w:t xml:space="preserve">peaks to issues </w:t>
      </w:r>
      <w:r w:rsidR="00E33954" w:rsidRPr="00A91DE7">
        <w:rPr>
          <w:rFonts w:ascii="Aptos" w:hAnsi="Aptos"/>
        </w:rPr>
        <w:t xml:space="preserve">that directly impacts the practice of medicine and would be seen as aligning with the association’s </w:t>
      </w:r>
      <w:r w:rsidR="00D333D8" w:rsidRPr="00A91DE7">
        <w:rPr>
          <w:rFonts w:ascii="Aptos" w:hAnsi="Aptos"/>
        </w:rPr>
        <w:t>purpose</w:t>
      </w:r>
      <w:r w:rsidR="00E40DE0" w:rsidRPr="00A91DE7">
        <w:rPr>
          <w:rFonts w:ascii="Aptos" w:hAnsi="Aptos"/>
        </w:rPr>
        <w:t>, expertise and capacity</w:t>
      </w:r>
      <w:r w:rsidR="00E33954" w:rsidRPr="00A91DE7">
        <w:rPr>
          <w:rFonts w:ascii="Aptos" w:hAnsi="Aptos"/>
        </w:rPr>
        <w:t xml:space="preserve">. </w:t>
      </w:r>
      <w:r w:rsidR="00E33954" w:rsidRPr="00A91DE7">
        <w:rPr>
          <w:rFonts w:ascii="Aptos" w:hAnsi="Aptos"/>
          <w:b/>
          <w:bCs/>
        </w:rPr>
        <w:t xml:space="preserve"> </w:t>
      </w:r>
    </w:p>
    <w:p w14:paraId="7D437B9C" w14:textId="2470B05B" w:rsidR="00003D35" w:rsidRPr="00A91DE7" w:rsidRDefault="00177808" w:rsidP="00D0388E">
      <w:pPr>
        <w:pStyle w:val="ListParagraph"/>
        <w:numPr>
          <w:ilvl w:val="0"/>
          <w:numId w:val="8"/>
        </w:numPr>
        <w:spacing w:after="160" w:line="278" w:lineRule="auto"/>
        <w:rPr>
          <w:rFonts w:ascii="Aptos" w:hAnsi="Aptos"/>
        </w:rPr>
      </w:pPr>
      <w:r w:rsidRPr="00A91DE7">
        <w:rPr>
          <w:rFonts w:ascii="Aptos" w:eastAsia="Times New Roman" w:hAnsi="Aptos" w:cs="Segoe UI"/>
          <w:lang w:val="en-GB"/>
        </w:rPr>
        <w:t>I</w:t>
      </w:r>
      <w:r w:rsidR="009F0F78" w:rsidRPr="00A91DE7">
        <w:rPr>
          <w:rFonts w:ascii="Aptos" w:eastAsia="Times New Roman" w:hAnsi="Aptos" w:cs="Segoe UI"/>
          <w:lang w:val="en-GB"/>
        </w:rPr>
        <w:t>s not asking DNS to continue to act upon or support a motion previously passed.</w:t>
      </w:r>
    </w:p>
    <w:p w14:paraId="24D5EAB9" w14:textId="0A4022B9" w:rsidR="009F0F78" w:rsidRPr="00A91DE7" w:rsidRDefault="00177808" w:rsidP="00D0388E">
      <w:pPr>
        <w:pStyle w:val="ListParagraph"/>
        <w:numPr>
          <w:ilvl w:val="0"/>
          <w:numId w:val="8"/>
        </w:numPr>
        <w:spacing w:after="160" w:line="278" w:lineRule="auto"/>
        <w:rPr>
          <w:rFonts w:ascii="Aptos" w:hAnsi="Aptos"/>
        </w:rPr>
      </w:pPr>
      <w:r w:rsidRPr="00A91DE7">
        <w:rPr>
          <w:rFonts w:ascii="Aptos" w:eastAsia="Times New Roman" w:hAnsi="Aptos" w:cs="Segoe UI"/>
          <w:lang w:val="en-GB"/>
        </w:rPr>
        <w:t>I</w:t>
      </w:r>
      <w:r w:rsidR="009F0F78" w:rsidRPr="00A91DE7">
        <w:rPr>
          <w:rFonts w:ascii="Aptos" w:eastAsia="Times New Roman" w:hAnsi="Aptos" w:cs="Segoe UI"/>
          <w:lang w:val="en-GB"/>
        </w:rPr>
        <w:t>s not reiterating or duplicating existing DNS policy.</w:t>
      </w:r>
    </w:p>
    <w:p w14:paraId="32F5F30D" w14:textId="5089BD4C" w:rsidR="00333CDB" w:rsidRPr="00A91DE7" w:rsidRDefault="00333CDB" w:rsidP="00FF7DFA">
      <w:pPr>
        <w:ind w:left="720" w:hanging="720"/>
        <w:rPr>
          <w:rFonts w:ascii="Aptos" w:hAnsi="Aptos" w:cs="Segoe UI"/>
        </w:rPr>
      </w:pPr>
      <w:r w:rsidRPr="00A91DE7">
        <w:rPr>
          <w:rFonts w:ascii="Aptos" w:hAnsi="Aptos"/>
        </w:rPr>
        <w:t>3.</w:t>
      </w:r>
      <w:r w:rsidR="00FF7DFA">
        <w:rPr>
          <w:rFonts w:ascii="Aptos" w:hAnsi="Aptos"/>
        </w:rPr>
        <w:t>9</w:t>
      </w:r>
      <w:r w:rsidRPr="00A91DE7">
        <w:rPr>
          <w:rFonts w:ascii="Aptos" w:hAnsi="Aptos"/>
        </w:rPr>
        <w:tab/>
      </w:r>
      <w:r w:rsidR="00694F60" w:rsidRPr="00A91DE7">
        <w:rPr>
          <w:rFonts w:ascii="Aptos" w:hAnsi="Aptos"/>
        </w:rPr>
        <w:t>T</w:t>
      </w:r>
      <w:r w:rsidRPr="00A91DE7">
        <w:rPr>
          <w:rFonts w:ascii="Aptos" w:hAnsi="Aptos"/>
        </w:rPr>
        <w:t xml:space="preserve">he </w:t>
      </w:r>
      <w:r w:rsidR="00591173" w:rsidRPr="00A91DE7">
        <w:rPr>
          <w:rFonts w:ascii="Aptos" w:hAnsi="Aptos"/>
        </w:rPr>
        <w:t>Member Motions</w:t>
      </w:r>
      <w:r w:rsidRPr="00A91DE7">
        <w:rPr>
          <w:rFonts w:ascii="Aptos" w:hAnsi="Aptos"/>
        </w:rPr>
        <w:t xml:space="preserve"> Committee </w:t>
      </w:r>
      <w:r w:rsidR="007F303B" w:rsidRPr="00A91DE7">
        <w:rPr>
          <w:rFonts w:ascii="Aptos" w:hAnsi="Aptos"/>
        </w:rPr>
        <w:t xml:space="preserve">does not have </w:t>
      </w:r>
      <w:r w:rsidRPr="00A91DE7">
        <w:rPr>
          <w:rFonts w:ascii="Aptos" w:hAnsi="Aptos"/>
        </w:rPr>
        <w:t xml:space="preserve">the authority to deny a member motion if it does not meet the </w:t>
      </w:r>
      <w:r w:rsidR="00D261BC" w:rsidRPr="00A91DE7">
        <w:rPr>
          <w:rFonts w:ascii="Aptos" w:hAnsi="Aptos"/>
        </w:rPr>
        <w:t>considerations outlined in S</w:t>
      </w:r>
      <w:r w:rsidR="00F0423B" w:rsidRPr="00A91DE7">
        <w:rPr>
          <w:rFonts w:ascii="Aptos" w:hAnsi="Aptos"/>
        </w:rPr>
        <w:t>ection</w:t>
      </w:r>
      <w:r w:rsidR="00D261BC" w:rsidRPr="00A91DE7">
        <w:rPr>
          <w:rFonts w:ascii="Aptos" w:hAnsi="Aptos"/>
        </w:rPr>
        <w:t xml:space="preserve"> 3</w:t>
      </w:r>
      <w:r w:rsidR="00EA73C2">
        <w:rPr>
          <w:rFonts w:ascii="Aptos" w:hAnsi="Aptos"/>
        </w:rPr>
        <w:t xml:space="preserve"> of these guidelines</w:t>
      </w:r>
      <w:r w:rsidR="00D261BC" w:rsidRPr="00A91DE7">
        <w:rPr>
          <w:rFonts w:ascii="Aptos" w:hAnsi="Aptos"/>
        </w:rPr>
        <w:t xml:space="preserve">; </w:t>
      </w:r>
      <w:r w:rsidRPr="00A91DE7">
        <w:rPr>
          <w:rFonts w:ascii="Aptos" w:hAnsi="Aptos"/>
        </w:rPr>
        <w:t xml:space="preserve">however, every effort will be made to work with the mover </w:t>
      </w:r>
      <w:r w:rsidR="004B30D8" w:rsidRPr="00A91DE7">
        <w:rPr>
          <w:rFonts w:ascii="Aptos" w:hAnsi="Aptos"/>
        </w:rPr>
        <w:t xml:space="preserve">and seconder </w:t>
      </w:r>
      <w:r w:rsidRPr="00A91DE7">
        <w:rPr>
          <w:rFonts w:ascii="Aptos" w:hAnsi="Aptos"/>
        </w:rPr>
        <w:t xml:space="preserve">to offer feedback and direction </w:t>
      </w:r>
      <w:r w:rsidR="00C52FF1" w:rsidRPr="00A91DE7">
        <w:rPr>
          <w:rFonts w:ascii="Aptos" w:hAnsi="Aptos"/>
        </w:rPr>
        <w:t>to ensure</w:t>
      </w:r>
      <w:r w:rsidR="000B3070" w:rsidRPr="00A91DE7">
        <w:rPr>
          <w:rFonts w:ascii="Aptos" w:hAnsi="Aptos"/>
        </w:rPr>
        <w:t xml:space="preserve"> </w:t>
      </w:r>
      <w:r w:rsidR="000B3070" w:rsidRPr="00A91DE7">
        <w:rPr>
          <w:rFonts w:ascii="Aptos" w:hAnsi="Aptos" w:cs="Segoe UI"/>
        </w:rPr>
        <w:t xml:space="preserve">their intentions are clear and the motion is positioned </w:t>
      </w:r>
      <w:r w:rsidR="000B3070" w:rsidRPr="00A91DE7">
        <w:rPr>
          <w:rFonts w:ascii="Aptos" w:hAnsi="Aptos"/>
        </w:rPr>
        <w:t>to facilitate a constructive and respectful dialogue at the AGM.</w:t>
      </w:r>
    </w:p>
    <w:p w14:paraId="09C4EEEF" w14:textId="1DBDECC0" w:rsidR="00CE0D6D" w:rsidRPr="00A845B0" w:rsidRDefault="00C0018E" w:rsidP="00CE0D6D">
      <w:pPr>
        <w:pStyle w:val="Default"/>
        <w:shd w:val="clear" w:color="auto" w:fill="D6E3BC" w:themeFill="accent3" w:themeFillTint="66"/>
        <w:rPr>
          <w:rFonts w:ascii="Aptos" w:hAnsi="Aptos"/>
          <w:b/>
          <w:bCs/>
        </w:rPr>
      </w:pPr>
      <w:r w:rsidRPr="00A845B0">
        <w:rPr>
          <w:rFonts w:ascii="Aptos" w:hAnsi="Aptos"/>
          <w:b/>
          <w:bCs/>
        </w:rPr>
        <w:t>4.</w:t>
      </w:r>
      <w:r w:rsidRPr="00A845B0">
        <w:rPr>
          <w:rFonts w:ascii="Aptos" w:hAnsi="Aptos"/>
          <w:b/>
          <w:bCs/>
        </w:rPr>
        <w:tab/>
      </w:r>
      <w:r w:rsidR="00CE0D6D" w:rsidRPr="00A845B0">
        <w:rPr>
          <w:rFonts w:ascii="Aptos" w:hAnsi="Aptos"/>
          <w:b/>
          <w:bCs/>
        </w:rPr>
        <w:t xml:space="preserve">PROCEDURAL </w:t>
      </w:r>
      <w:r w:rsidR="00597EF5">
        <w:rPr>
          <w:rFonts w:ascii="Aptos" w:hAnsi="Aptos"/>
          <w:b/>
          <w:bCs/>
        </w:rPr>
        <w:t xml:space="preserve">GUIDELINES </w:t>
      </w:r>
      <w:r w:rsidR="00CE0D6D" w:rsidRPr="00A845B0">
        <w:rPr>
          <w:rFonts w:ascii="Aptos" w:hAnsi="Aptos"/>
          <w:b/>
          <w:bCs/>
        </w:rPr>
        <w:t>FOR MEMBER MOTIONS AT THE AGM</w:t>
      </w:r>
    </w:p>
    <w:p w14:paraId="630EEB2A" w14:textId="77777777" w:rsidR="00CE0D6D" w:rsidRPr="00A845B0" w:rsidRDefault="00CE0D6D" w:rsidP="00CE0D6D">
      <w:pPr>
        <w:pStyle w:val="Default"/>
        <w:rPr>
          <w:rFonts w:ascii="Aptos" w:hAnsi="Aptos" w:cstheme="minorHAnsi"/>
          <w:sz w:val="22"/>
          <w:szCs w:val="22"/>
        </w:rPr>
      </w:pPr>
    </w:p>
    <w:p w14:paraId="7DA70B89" w14:textId="77777777" w:rsidR="00ED16ED" w:rsidRPr="00A845B0" w:rsidRDefault="00453C3C" w:rsidP="00665926">
      <w:pPr>
        <w:pStyle w:val="Default"/>
        <w:ind w:left="720" w:hanging="720"/>
        <w:rPr>
          <w:rFonts w:ascii="Aptos" w:hAnsi="Aptos" w:cstheme="minorHAnsi"/>
          <w:sz w:val="22"/>
          <w:szCs w:val="22"/>
        </w:rPr>
      </w:pPr>
      <w:r w:rsidRPr="00A845B0">
        <w:rPr>
          <w:rFonts w:ascii="Aptos" w:hAnsi="Aptos" w:cstheme="minorHAnsi"/>
          <w:sz w:val="22"/>
          <w:szCs w:val="22"/>
        </w:rPr>
        <w:t>4.1</w:t>
      </w:r>
      <w:r w:rsidRPr="00A845B0">
        <w:rPr>
          <w:rFonts w:ascii="Aptos" w:hAnsi="Aptos" w:cstheme="minorHAnsi"/>
          <w:sz w:val="22"/>
          <w:szCs w:val="22"/>
        </w:rPr>
        <w:tab/>
      </w:r>
      <w:r w:rsidR="00D11353" w:rsidRPr="00A845B0">
        <w:rPr>
          <w:rFonts w:ascii="Aptos" w:hAnsi="Aptos" w:cstheme="minorHAnsi"/>
          <w:sz w:val="22"/>
          <w:szCs w:val="22"/>
        </w:rPr>
        <w:t>Robert’s Rules of Order in its most current edition will be the guide for conducting DNS meetings.</w:t>
      </w:r>
    </w:p>
    <w:p w14:paraId="683D35F2" w14:textId="77777777" w:rsidR="00ED16ED" w:rsidRPr="00A845B0" w:rsidRDefault="00ED16ED" w:rsidP="00665926">
      <w:pPr>
        <w:pStyle w:val="Default"/>
        <w:ind w:left="720" w:hanging="720"/>
        <w:rPr>
          <w:rFonts w:ascii="Aptos" w:hAnsi="Aptos" w:cstheme="minorHAnsi"/>
          <w:sz w:val="22"/>
          <w:szCs w:val="22"/>
        </w:rPr>
      </w:pPr>
    </w:p>
    <w:p w14:paraId="00886F71" w14:textId="74CE1E22" w:rsidR="00D11353" w:rsidRPr="00A845B0" w:rsidRDefault="00ED16ED" w:rsidP="00665926">
      <w:pPr>
        <w:pStyle w:val="Default"/>
        <w:ind w:left="720" w:hanging="720"/>
        <w:rPr>
          <w:rFonts w:ascii="Aptos" w:hAnsi="Aptos" w:cstheme="minorHAnsi"/>
          <w:sz w:val="22"/>
          <w:szCs w:val="22"/>
        </w:rPr>
      </w:pPr>
      <w:r w:rsidRPr="00A845B0">
        <w:rPr>
          <w:rFonts w:ascii="Aptos" w:hAnsi="Aptos" w:cstheme="minorHAnsi"/>
          <w:sz w:val="22"/>
          <w:szCs w:val="22"/>
        </w:rPr>
        <w:t>4.2</w:t>
      </w:r>
      <w:r w:rsidRPr="00A845B0">
        <w:rPr>
          <w:rFonts w:ascii="Aptos" w:hAnsi="Aptos" w:cstheme="minorHAnsi"/>
          <w:sz w:val="22"/>
          <w:szCs w:val="22"/>
        </w:rPr>
        <w:tab/>
        <w:t>S</w:t>
      </w:r>
      <w:r w:rsidR="004F6124" w:rsidRPr="00A845B0">
        <w:rPr>
          <w:rFonts w:ascii="Aptos" w:hAnsi="Aptos" w:cstheme="minorHAnsi"/>
          <w:sz w:val="22"/>
          <w:szCs w:val="22"/>
        </w:rPr>
        <w:t>implified rules for debating</w:t>
      </w:r>
      <w:r w:rsidR="00F70F3C" w:rsidRPr="00A845B0">
        <w:rPr>
          <w:rFonts w:ascii="Aptos" w:hAnsi="Aptos" w:cstheme="minorHAnsi"/>
          <w:sz w:val="22"/>
          <w:szCs w:val="22"/>
        </w:rPr>
        <w:t xml:space="preserve"> member motions </w:t>
      </w:r>
      <w:r w:rsidR="00C43A41" w:rsidRPr="00A845B0">
        <w:rPr>
          <w:rFonts w:ascii="Aptos" w:hAnsi="Aptos" w:cstheme="minorHAnsi"/>
          <w:sz w:val="22"/>
          <w:szCs w:val="22"/>
        </w:rPr>
        <w:t>at the AGM</w:t>
      </w:r>
      <w:r w:rsidRPr="00A845B0">
        <w:rPr>
          <w:rFonts w:ascii="Aptos" w:hAnsi="Aptos" w:cstheme="minorHAnsi"/>
          <w:sz w:val="22"/>
          <w:szCs w:val="22"/>
        </w:rPr>
        <w:t xml:space="preserve"> will be provided</w:t>
      </w:r>
      <w:r w:rsidR="00993BCA">
        <w:rPr>
          <w:rFonts w:ascii="Aptos" w:hAnsi="Aptos" w:cstheme="minorHAnsi"/>
          <w:sz w:val="22"/>
          <w:szCs w:val="22"/>
        </w:rPr>
        <w:t xml:space="preserve"> to all delegates.</w:t>
      </w:r>
      <w:r w:rsidRPr="00A845B0">
        <w:rPr>
          <w:rFonts w:ascii="Aptos" w:hAnsi="Aptos" w:cstheme="minorHAnsi"/>
          <w:sz w:val="22"/>
          <w:szCs w:val="22"/>
        </w:rPr>
        <w:t xml:space="preserve"> </w:t>
      </w:r>
      <w:r w:rsidR="00963F0E" w:rsidRPr="00A845B0">
        <w:rPr>
          <w:rFonts w:ascii="Aptos" w:hAnsi="Aptos" w:cstheme="minorHAnsi"/>
          <w:sz w:val="22"/>
          <w:szCs w:val="22"/>
        </w:rPr>
        <w:t xml:space="preserve">The goal is to </w:t>
      </w:r>
      <w:r w:rsidR="00C6772C" w:rsidRPr="00A845B0">
        <w:rPr>
          <w:rFonts w:ascii="Aptos" w:hAnsi="Aptos" w:cstheme="minorHAnsi"/>
          <w:sz w:val="22"/>
          <w:szCs w:val="22"/>
        </w:rPr>
        <w:t>prevent anyone</w:t>
      </w:r>
      <w:r w:rsidR="00963F0E" w:rsidRPr="00A845B0">
        <w:rPr>
          <w:rFonts w:ascii="Aptos" w:hAnsi="Aptos" w:cstheme="minorHAnsi"/>
          <w:sz w:val="22"/>
          <w:szCs w:val="22"/>
        </w:rPr>
        <w:t xml:space="preserve"> </w:t>
      </w:r>
      <w:r w:rsidR="00952005" w:rsidRPr="00A845B0">
        <w:rPr>
          <w:rFonts w:ascii="Aptos" w:hAnsi="Aptos" w:cstheme="minorHAnsi"/>
          <w:sz w:val="22"/>
          <w:szCs w:val="22"/>
        </w:rPr>
        <w:t xml:space="preserve">from </w:t>
      </w:r>
      <w:r w:rsidR="00C6772C" w:rsidRPr="00A845B0">
        <w:rPr>
          <w:rFonts w:ascii="Aptos" w:hAnsi="Aptos" w:cstheme="minorHAnsi"/>
          <w:sz w:val="22"/>
          <w:szCs w:val="22"/>
        </w:rPr>
        <w:t xml:space="preserve">being </w:t>
      </w:r>
      <w:r w:rsidR="00F07A21" w:rsidRPr="00A845B0">
        <w:rPr>
          <w:rFonts w:ascii="Aptos" w:hAnsi="Aptos" w:cstheme="minorHAnsi"/>
          <w:sz w:val="22"/>
          <w:szCs w:val="22"/>
        </w:rPr>
        <w:t xml:space="preserve">disadvantaged </w:t>
      </w:r>
      <w:r w:rsidR="00B71DAC" w:rsidRPr="00A845B0">
        <w:rPr>
          <w:rFonts w:ascii="Aptos" w:hAnsi="Aptos" w:cstheme="minorHAnsi"/>
          <w:sz w:val="22"/>
          <w:szCs w:val="22"/>
        </w:rPr>
        <w:t>if they aren’t familiar with the rules o</w:t>
      </w:r>
      <w:r w:rsidR="00895275" w:rsidRPr="00A845B0">
        <w:rPr>
          <w:rFonts w:ascii="Aptos" w:hAnsi="Aptos" w:cstheme="minorHAnsi"/>
          <w:sz w:val="22"/>
          <w:szCs w:val="22"/>
        </w:rPr>
        <w:t>f</w:t>
      </w:r>
      <w:r w:rsidR="00B71DAC" w:rsidRPr="00A845B0">
        <w:rPr>
          <w:rFonts w:ascii="Aptos" w:hAnsi="Aptos" w:cstheme="minorHAnsi"/>
          <w:sz w:val="22"/>
          <w:szCs w:val="22"/>
        </w:rPr>
        <w:t xml:space="preserve"> order</w:t>
      </w:r>
      <w:r w:rsidR="00895275" w:rsidRPr="00A845B0">
        <w:rPr>
          <w:rFonts w:ascii="Aptos" w:hAnsi="Aptos" w:cstheme="minorHAnsi"/>
          <w:sz w:val="22"/>
          <w:szCs w:val="22"/>
        </w:rPr>
        <w:t xml:space="preserve"> a</w:t>
      </w:r>
      <w:r w:rsidR="00A70F50" w:rsidRPr="00A845B0">
        <w:rPr>
          <w:rFonts w:ascii="Aptos" w:hAnsi="Aptos" w:cstheme="minorHAnsi"/>
          <w:sz w:val="22"/>
          <w:szCs w:val="22"/>
        </w:rPr>
        <w:t xml:space="preserve">nd to support </w:t>
      </w:r>
      <w:r w:rsidR="001F67BF" w:rsidRPr="00A845B0">
        <w:rPr>
          <w:rFonts w:ascii="Aptos" w:hAnsi="Aptos" w:cstheme="minorHAnsi"/>
          <w:sz w:val="22"/>
          <w:szCs w:val="22"/>
        </w:rPr>
        <w:t>the Chair in maintaining decorum</w:t>
      </w:r>
      <w:r w:rsidR="00B71DAC" w:rsidRPr="00A845B0">
        <w:rPr>
          <w:rFonts w:ascii="Aptos" w:hAnsi="Aptos" w:cstheme="minorHAnsi"/>
          <w:sz w:val="22"/>
          <w:szCs w:val="22"/>
        </w:rPr>
        <w:t>.</w:t>
      </w:r>
      <w:r w:rsidR="004740C2" w:rsidRPr="00A845B0">
        <w:rPr>
          <w:rFonts w:ascii="Aptos" w:hAnsi="Aptos" w:cstheme="minorHAnsi"/>
          <w:sz w:val="22"/>
          <w:szCs w:val="22"/>
        </w:rPr>
        <w:t xml:space="preserve"> </w:t>
      </w:r>
    </w:p>
    <w:p w14:paraId="3601D688" w14:textId="77777777" w:rsidR="006C52FB" w:rsidRPr="00A845B0" w:rsidRDefault="006C52FB" w:rsidP="00665926">
      <w:pPr>
        <w:pStyle w:val="Default"/>
        <w:ind w:left="720" w:hanging="720"/>
        <w:rPr>
          <w:rFonts w:ascii="Aptos" w:hAnsi="Aptos" w:cstheme="minorHAnsi"/>
          <w:sz w:val="22"/>
          <w:szCs w:val="22"/>
        </w:rPr>
      </w:pPr>
    </w:p>
    <w:p w14:paraId="44D12395" w14:textId="2A50ADFC" w:rsidR="00BA2D88" w:rsidRPr="00A845B0" w:rsidRDefault="00BA2D88" w:rsidP="00665926">
      <w:pPr>
        <w:pStyle w:val="Default"/>
        <w:ind w:left="720" w:hanging="720"/>
        <w:rPr>
          <w:rFonts w:ascii="Aptos" w:hAnsi="Aptos" w:cstheme="minorHAnsi"/>
          <w:sz w:val="22"/>
          <w:szCs w:val="22"/>
        </w:rPr>
      </w:pPr>
      <w:r w:rsidRPr="00A845B0">
        <w:rPr>
          <w:rFonts w:ascii="Aptos" w:hAnsi="Aptos" w:cstheme="minorHAnsi"/>
          <w:sz w:val="22"/>
          <w:szCs w:val="22"/>
        </w:rPr>
        <w:t>4.</w:t>
      </w:r>
      <w:r w:rsidR="00ED0759">
        <w:rPr>
          <w:rFonts w:ascii="Aptos" w:hAnsi="Aptos" w:cstheme="minorHAnsi"/>
          <w:sz w:val="22"/>
          <w:szCs w:val="22"/>
        </w:rPr>
        <w:t>3</w:t>
      </w:r>
      <w:r w:rsidRPr="00A845B0">
        <w:rPr>
          <w:rFonts w:ascii="Aptos" w:hAnsi="Aptos" w:cstheme="minorHAnsi"/>
          <w:sz w:val="22"/>
          <w:szCs w:val="22"/>
        </w:rPr>
        <w:tab/>
      </w:r>
      <w:r w:rsidR="00C72532" w:rsidRPr="00A845B0">
        <w:rPr>
          <w:rFonts w:ascii="Aptos" w:hAnsi="Aptos" w:cs="Arial"/>
          <w:sz w:val="22"/>
          <w:szCs w:val="22"/>
        </w:rPr>
        <w:t>To ensure everyone has an equal opportunity to speak, there will be times when the Chair will have to enforce time limits for speakers.  The rules of order</w:t>
      </w:r>
      <w:r w:rsidR="00332B09" w:rsidRPr="00A845B0">
        <w:rPr>
          <w:rFonts w:ascii="Aptos" w:hAnsi="Aptos" w:cs="Arial"/>
          <w:sz w:val="22"/>
          <w:szCs w:val="22"/>
        </w:rPr>
        <w:t xml:space="preserve"> around setting time limits will be </w:t>
      </w:r>
      <w:r w:rsidR="00C72532" w:rsidRPr="00A845B0">
        <w:rPr>
          <w:rFonts w:ascii="Aptos" w:hAnsi="Aptos" w:cs="Arial"/>
          <w:sz w:val="22"/>
          <w:szCs w:val="22"/>
        </w:rPr>
        <w:t xml:space="preserve">communicated </w:t>
      </w:r>
      <w:r w:rsidR="007A06B7">
        <w:rPr>
          <w:rFonts w:ascii="Aptos" w:hAnsi="Aptos" w:cs="Arial"/>
          <w:sz w:val="22"/>
          <w:szCs w:val="22"/>
        </w:rPr>
        <w:t>to all</w:t>
      </w:r>
      <w:r w:rsidR="005C7B58">
        <w:rPr>
          <w:rFonts w:ascii="Aptos" w:hAnsi="Aptos" w:cs="Arial"/>
          <w:sz w:val="22"/>
          <w:szCs w:val="22"/>
        </w:rPr>
        <w:t xml:space="preserve"> delegates</w:t>
      </w:r>
      <w:r w:rsidR="00177B80" w:rsidRPr="00A845B0">
        <w:rPr>
          <w:rFonts w:ascii="Aptos" w:hAnsi="Aptos" w:cs="Arial"/>
          <w:sz w:val="22"/>
          <w:szCs w:val="22"/>
        </w:rPr>
        <w:t xml:space="preserve">. </w:t>
      </w:r>
      <w:r w:rsidR="009074CC" w:rsidRPr="00A845B0">
        <w:rPr>
          <w:rFonts w:ascii="Aptos" w:hAnsi="Aptos" w:cs="Arial"/>
          <w:sz w:val="22"/>
          <w:szCs w:val="22"/>
        </w:rPr>
        <w:t xml:space="preserve"> </w:t>
      </w:r>
    </w:p>
    <w:p w14:paraId="74E07D43" w14:textId="77777777" w:rsidR="00D11353" w:rsidRPr="00A845B0" w:rsidRDefault="00D11353" w:rsidP="000A00B6">
      <w:pPr>
        <w:pStyle w:val="Default"/>
        <w:rPr>
          <w:rFonts w:ascii="Aptos" w:hAnsi="Aptos" w:cstheme="minorHAnsi"/>
          <w:sz w:val="22"/>
          <w:szCs w:val="22"/>
        </w:rPr>
      </w:pPr>
    </w:p>
    <w:p w14:paraId="7B8D379B" w14:textId="60252930" w:rsidR="00FE1144" w:rsidRPr="00A845B0" w:rsidRDefault="00453C3C" w:rsidP="00A06D38">
      <w:pPr>
        <w:pStyle w:val="Default"/>
        <w:ind w:left="720" w:hanging="720"/>
        <w:rPr>
          <w:rFonts w:ascii="Aptos" w:hAnsi="Aptos"/>
          <w:sz w:val="22"/>
          <w:szCs w:val="22"/>
        </w:rPr>
      </w:pPr>
      <w:r w:rsidRPr="00A845B0">
        <w:rPr>
          <w:rFonts w:ascii="Aptos" w:hAnsi="Aptos" w:cstheme="minorHAnsi"/>
          <w:sz w:val="22"/>
          <w:szCs w:val="22"/>
        </w:rPr>
        <w:t>4.</w:t>
      </w:r>
      <w:r w:rsidR="00ED0759">
        <w:rPr>
          <w:rFonts w:ascii="Aptos" w:hAnsi="Aptos" w:cstheme="minorHAnsi"/>
          <w:sz w:val="22"/>
          <w:szCs w:val="22"/>
        </w:rPr>
        <w:t>4</w:t>
      </w:r>
      <w:r w:rsidRPr="00A845B0">
        <w:rPr>
          <w:rFonts w:ascii="Aptos" w:hAnsi="Aptos" w:cstheme="minorHAnsi"/>
          <w:sz w:val="22"/>
          <w:szCs w:val="22"/>
        </w:rPr>
        <w:tab/>
      </w:r>
      <w:r w:rsidR="00FE1144">
        <w:rPr>
          <w:rFonts w:ascii="Aptos" w:hAnsi="Aptos"/>
          <w:sz w:val="22"/>
          <w:szCs w:val="22"/>
        </w:rPr>
        <w:t>To ensure fairness and privacy for everyone attending the AGM, b</w:t>
      </w:r>
      <w:r w:rsidR="00FE1144" w:rsidRPr="00C53703">
        <w:rPr>
          <w:rFonts w:ascii="Aptos" w:hAnsi="Aptos"/>
          <w:sz w:val="22"/>
          <w:szCs w:val="22"/>
        </w:rPr>
        <w:t>oth in-person and virtual attendees will have the opportunity to vote confidentially</w:t>
      </w:r>
      <w:r w:rsidR="00FE1144">
        <w:rPr>
          <w:rFonts w:ascii="Aptos" w:hAnsi="Aptos"/>
          <w:sz w:val="22"/>
          <w:szCs w:val="22"/>
        </w:rPr>
        <w:t xml:space="preserve"> via a secure online voting platform </w:t>
      </w:r>
      <w:r w:rsidR="00FE1144" w:rsidRPr="00C53703">
        <w:rPr>
          <w:rFonts w:ascii="Aptos" w:hAnsi="Aptos"/>
          <w:sz w:val="22"/>
          <w:szCs w:val="22"/>
        </w:rPr>
        <w:t xml:space="preserve">that guarantees </w:t>
      </w:r>
      <w:r w:rsidR="00FE1144">
        <w:rPr>
          <w:rFonts w:ascii="Aptos" w:hAnsi="Aptos"/>
          <w:sz w:val="22"/>
          <w:szCs w:val="22"/>
        </w:rPr>
        <w:t xml:space="preserve">anonymity.  </w:t>
      </w:r>
    </w:p>
    <w:p w14:paraId="225428DC" w14:textId="77777777" w:rsidR="008C5797" w:rsidRPr="00A845B0" w:rsidRDefault="008C5797" w:rsidP="00453C3C">
      <w:pPr>
        <w:pStyle w:val="Default"/>
        <w:ind w:left="720" w:hanging="720"/>
        <w:rPr>
          <w:rFonts w:ascii="Aptos" w:hAnsi="Aptos" w:cstheme="minorHAnsi"/>
          <w:sz w:val="22"/>
          <w:szCs w:val="22"/>
        </w:rPr>
      </w:pPr>
    </w:p>
    <w:p w14:paraId="38FD38D2" w14:textId="4A0AF41B" w:rsidR="008C5797" w:rsidRPr="00A845B0" w:rsidRDefault="00861BC6" w:rsidP="00453C3C">
      <w:pPr>
        <w:pStyle w:val="Default"/>
        <w:ind w:left="720" w:hanging="720"/>
        <w:rPr>
          <w:rFonts w:ascii="Aptos" w:hAnsi="Aptos" w:cstheme="minorHAnsi"/>
          <w:sz w:val="22"/>
          <w:szCs w:val="22"/>
        </w:rPr>
      </w:pPr>
      <w:r w:rsidRPr="00A845B0">
        <w:rPr>
          <w:rFonts w:ascii="Aptos" w:hAnsi="Aptos" w:cstheme="minorHAnsi"/>
          <w:sz w:val="22"/>
          <w:szCs w:val="22"/>
        </w:rPr>
        <w:t>4.</w:t>
      </w:r>
      <w:r w:rsidR="00ED0759">
        <w:rPr>
          <w:rFonts w:ascii="Aptos" w:hAnsi="Aptos" w:cstheme="minorHAnsi"/>
          <w:sz w:val="22"/>
          <w:szCs w:val="22"/>
        </w:rPr>
        <w:t>5</w:t>
      </w:r>
      <w:r w:rsidRPr="00A845B0">
        <w:rPr>
          <w:rFonts w:ascii="Aptos" w:hAnsi="Aptos" w:cstheme="minorHAnsi"/>
          <w:sz w:val="22"/>
          <w:szCs w:val="22"/>
        </w:rPr>
        <w:tab/>
      </w:r>
      <w:r w:rsidR="00F829A1" w:rsidRPr="00A845B0">
        <w:rPr>
          <w:rFonts w:ascii="Aptos" w:hAnsi="Aptos" w:cstheme="minorHAnsi"/>
          <w:sz w:val="22"/>
          <w:szCs w:val="22"/>
        </w:rPr>
        <w:t xml:space="preserve">Delegates are not </w:t>
      </w:r>
      <w:r w:rsidR="005710DA" w:rsidRPr="00A845B0">
        <w:rPr>
          <w:rFonts w:ascii="Aptos" w:hAnsi="Aptos" w:cstheme="minorHAnsi"/>
          <w:sz w:val="22"/>
          <w:szCs w:val="22"/>
        </w:rPr>
        <w:t xml:space="preserve">permitted </w:t>
      </w:r>
      <w:r w:rsidR="00F829A1" w:rsidRPr="00A845B0">
        <w:rPr>
          <w:rFonts w:ascii="Aptos" w:hAnsi="Aptos" w:cstheme="minorHAnsi"/>
          <w:sz w:val="22"/>
          <w:szCs w:val="22"/>
        </w:rPr>
        <w:t xml:space="preserve">to project photos or videos </w:t>
      </w:r>
      <w:r w:rsidR="00D17AF5" w:rsidRPr="00A845B0">
        <w:rPr>
          <w:rFonts w:ascii="Aptos" w:hAnsi="Aptos" w:cstheme="minorHAnsi"/>
          <w:sz w:val="22"/>
          <w:szCs w:val="22"/>
        </w:rPr>
        <w:t>during debate.</w:t>
      </w:r>
    </w:p>
    <w:p w14:paraId="21143BC4" w14:textId="77777777" w:rsidR="00856B41" w:rsidRPr="00A845B0" w:rsidRDefault="00856B41" w:rsidP="00453C3C">
      <w:pPr>
        <w:pStyle w:val="Default"/>
        <w:ind w:left="720" w:hanging="720"/>
        <w:rPr>
          <w:rFonts w:ascii="Aptos" w:hAnsi="Aptos" w:cstheme="minorHAnsi"/>
          <w:sz w:val="22"/>
          <w:szCs w:val="22"/>
        </w:rPr>
      </w:pPr>
    </w:p>
    <w:p w14:paraId="4E6A866F" w14:textId="3C41EE40" w:rsidR="00B3266A" w:rsidRPr="00A845B0" w:rsidRDefault="00ED0759" w:rsidP="00453C3C">
      <w:pPr>
        <w:pStyle w:val="Default"/>
        <w:ind w:left="720" w:hanging="720"/>
        <w:rPr>
          <w:rFonts w:ascii="Aptos" w:hAnsi="Aptos" w:cstheme="minorHAnsi"/>
          <w:sz w:val="22"/>
          <w:szCs w:val="22"/>
        </w:rPr>
      </w:pPr>
      <w:r>
        <w:rPr>
          <w:rFonts w:ascii="Aptos" w:hAnsi="Aptos" w:cstheme="minorHAnsi"/>
          <w:sz w:val="22"/>
          <w:szCs w:val="22"/>
        </w:rPr>
        <w:t>4.6</w:t>
      </w:r>
      <w:r>
        <w:rPr>
          <w:rFonts w:ascii="Aptos" w:hAnsi="Aptos" w:cstheme="minorHAnsi"/>
          <w:sz w:val="22"/>
          <w:szCs w:val="22"/>
        </w:rPr>
        <w:tab/>
      </w:r>
      <w:r w:rsidR="000B5628">
        <w:rPr>
          <w:rFonts w:ascii="Aptos" w:hAnsi="Aptos" w:cstheme="minorHAnsi"/>
          <w:sz w:val="22"/>
          <w:szCs w:val="22"/>
        </w:rPr>
        <w:t>Detailed</w:t>
      </w:r>
      <w:r w:rsidR="00E86A31">
        <w:rPr>
          <w:rFonts w:ascii="Aptos" w:hAnsi="Aptos" w:cstheme="minorHAnsi"/>
          <w:sz w:val="22"/>
          <w:szCs w:val="22"/>
        </w:rPr>
        <w:t xml:space="preserve"> </w:t>
      </w:r>
      <w:r w:rsidR="00597EF5">
        <w:rPr>
          <w:rFonts w:ascii="Aptos" w:hAnsi="Aptos" w:cstheme="minorHAnsi"/>
          <w:sz w:val="22"/>
          <w:szCs w:val="22"/>
        </w:rPr>
        <w:t xml:space="preserve">procedural guidelines </w:t>
      </w:r>
      <w:r w:rsidR="00E86A31">
        <w:rPr>
          <w:rFonts w:ascii="Aptos" w:hAnsi="Aptos" w:cstheme="minorHAnsi"/>
          <w:sz w:val="22"/>
          <w:szCs w:val="22"/>
        </w:rPr>
        <w:t xml:space="preserve">will be </w:t>
      </w:r>
      <w:r w:rsidR="003F353C">
        <w:rPr>
          <w:rFonts w:ascii="Aptos" w:hAnsi="Aptos" w:cstheme="minorHAnsi"/>
          <w:sz w:val="22"/>
          <w:szCs w:val="22"/>
        </w:rPr>
        <w:t>shared with the membership</w:t>
      </w:r>
      <w:r w:rsidR="00E86A31">
        <w:rPr>
          <w:rFonts w:ascii="Aptos" w:hAnsi="Aptos" w:cstheme="minorHAnsi"/>
          <w:sz w:val="22"/>
          <w:szCs w:val="22"/>
        </w:rPr>
        <w:t xml:space="preserve"> </w:t>
      </w:r>
      <w:r w:rsidR="003F353C">
        <w:rPr>
          <w:rFonts w:ascii="Aptos" w:hAnsi="Aptos" w:cstheme="minorHAnsi"/>
          <w:sz w:val="22"/>
          <w:szCs w:val="22"/>
        </w:rPr>
        <w:t xml:space="preserve">in advance of the AGM and </w:t>
      </w:r>
      <w:r w:rsidR="00A85D22">
        <w:rPr>
          <w:rFonts w:ascii="Aptos" w:hAnsi="Aptos" w:cstheme="minorHAnsi"/>
          <w:sz w:val="22"/>
          <w:szCs w:val="22"/>
        </w:rPr>
        <w:t xml:space="preserve">will be communicated by the Chair </w:t>
      </w:r>
      <w:r w:rsidR="00793776">
        <w:rPr>
          <w:rFonts w:ascii="Aptos" w:hAnsi="Aptos" w:cstheme="minorHAnsi"/>
          <w:sz w:val="22"/>
          <w:szCs w:val="22"/>
        </w:rPr>
        <w:t xml:space="preserve">to delegates </w:t>
      </w:r>
      <w:r w:rsidR="003F353C">
        <w:rPr>
          <w:rFonts w:ascii="Aptos" w:hAnsi="Aptos" w:cstheme="minorHAnsi"/>
          <w:sz w:val="22"/>
          <w:szCs w:val="22"/>
        </w:rPr>
        <w:t xml:space="preserve">at the meeting.  </w:t>
      </w:r>
    </w:p>
    <w:p w14:paraId="535D3572" w14:textId="77777777" w:rsidR="00856B41" w:rsidRPr="00A845B0" w:rsidRDefault="00856B41" w:rsidP="006758BC">
      <w:pPr>
        <w:pStyle w:val="Default"/>
        <w:rPr>
          <w:rFonts w:ascii="Aptos" w:hAnsi="Aptos" w:cstheme="minorHAnsi"/>
          <w:sz w:val="22"/>
          <w:szCs w:val="22"/>
        </w:rPr>
      </w:pPr>
    </w:p>
    <w:p w14:paraId="7510FC3F" w14:textId="6BD2D2E3" w:rsidR="006758BC" w:rsidRPr="00A845B0" w:rsidRDefault="00453C3C" w:rsidP="0068795C">
      <w:pPr>
        <w:pStyle w:val="Default"/>
        <w:ind w:left="720" w:hanging="720"/>
        <w:rPr>
          <w:rFonts w:ascii="Aptos" w:hAnsi="Aptos" w:cstheme="minorHAnsi"/>
          <w:sz w:val="22"/>
          <w:szCs w:val="22"/>
        </w:rPr>
      </w:pPr>
      <w:r w:rsidRPr="00A845B0">
        <w:rPr>
          <w:rFonts w:ascii="Aptos" w:hAnsi="Aptos" w:cstheme="minorHAnsi"/>
          <w:sz w:val="22"/>
          <w:szCs w:val="22"/>
        </w:rPr>
        <w:t>4.</w:t>
      </w:r>
      <w:r w:rsidR="0068795C">
        <w:rPr>
          <w:rFonts w:ascii="Aptos" w:hAnsi="Aptos" w:cstheme="minorHAnsi"/>
          <w:sz w:val="22"/>
          <w:szCs w:val="22"/>
        </w:rPr>
        <w:t>7</w:t>
      </w:r>
      <w:r w:rsidRPr="00A845B0">
        <w:rPr>
          <w:rFonts w:ascii="Aptos" w:hAnsi="Aptos" w:cstheme="minorHAnsi"/>
          <w:sz w:val="22"/>
          <w:szCs w:val="22"/>
        </w:rPr>
        <w:tab/>
      </w:r>
      <w:r w:rsidR="006758BC" w:rsidRPr="00A845B0">
        <w:rPr>
          <w:rFonts w:ascii="Aptos" w:hAnsi="Aptos" w:cstheme="minorHAnsi"/>
          <w:sz w:val="22"/>
          <w:szCs w:val="22"/>
        </w:rPr>
        <w:t xml:space="preserve">Any DNS member can contact staff with questions about procedural rules </w:t>
      </w:r>
      <w:r w:rsidR="007C5F91">
        <w:rPr>
          <w:rFonts w:ascii="Aptos" w:hAnsi="Aptos" w:cstheme="minorHAnsi"/>
          <w:sz w:val="22"/>
          <w:szCs w:val="22"/>
        </w:rPr>
        <w:t>and guidelines.</w:t>
      </w:r>
      <w:r w:rsidR="006758BC" w:rsidRPr="00A845B0">
        <w:rPr>
          <w:rFonts w:ascii="Aptos" w:hAnsi="Aptos" w:cstheme="minorHAnsi"/>
          <w:sz w:val="22"/>
          <w:szCs w:val="22"/>
        </w:rPr>
        <w:t xml:space="preserve"> </w:t>
      </w:r>
    </w:p>
    <w:p w14:paraId="3067E9D0" w14:textId="77777777" w:rsidR="00177B80" w:rsidRPr="00A845B0" w:rsidRDefault="00177B80" w:rsidP="006758BC">
      <w:pPr>
        <w:pStyle w:val="Default"/>
        <w:rPr>
          <w:rFonts w:ascii="Aptos" w:hAnsi="Aptos" w:cstheme="minorHAnsi"/>
          <w:sz w:val="22"/>
          <w:szCs w:val="22"/>
        </w:rPr>
      </w:pPr>
    </w:p>
    <w:p w14:paraId="60221D89" w14:textId="77777777" w:rsidR="006758BC" w:rsidRPr="00A845B0" w:rsidRDefault="006758BC" w:rsidP="000A00B6">
      <w:pPr>
        <w:pStyle w:val="Default"/>
        <w:rPr>
          <w:rFonts w:ascii="Aptos" w:hAnsi="Aptos" w:cstheme="minorHAnsi"/>
          <w:sz w:val="22"/>
          <w:szCs w:val="22"/>
        </w:rPr>
      </w:pPr>
    </w:p>
    <w:p w14:paraId="539A0921" w14:textId="1BFFC3C9" w:rsidR="000A00B6" w:rsidRPr="00A845B0" w:rsidRDefault="00C0018E" w:rsidP="000A00B6">
      <w:pPr>
        <w:pStyle w:val="NoSpacing"/>
        <w:shd w:val="clear" w:color="auto" w:fill="D6E3BC" w:themeFill="accent3" w:themeFillTint="66"/>
        <w:rPr>
          <w:rFonts w:ascii="Aptos" w:hAnsi="Aptos"/>
          <w:b/>
          <w:sz w:val="24"/>
        </w:rPr>
      </w:pPr>
      <w:r w:rsidRPr="00A845B0">
        <w:rPr>
          <w:rFonts w:ascii="Aptos" w:hAnsi="Aptos"/>
          <w:b/>
          <w:sz w:val="24"/>
        </w:rPr>
        <w:t>5.</w:t>
      </w:r>
      <w:r w:rsidRPr="00A845B0">
        <w:rPr>
          <w:rFonts w:ascii="Aptos" w:hAnsi="Aptos"/>
          <w:b/>
          <w:sz w:val="24"/>
        </w:rPr>
        <w:tab/>
      </w:r>
      <w:r w:rsidR="000A00B6" w:rsidRPr="00A845B0">
        <w:rPr>
          <w:rFonts w:ascii="Aptos" w:hAnsi="Aptos"/>
          <w:b/>
          <w:sz w:val="24"/>
        </w:rPr>
        <w:t>FOLLOWING THE AGM</w:t>
      </w:r>
    </w:p>
    <w:p w14:paraId="539A0922" w14:textId="77777777" w:rsidR="000A00B6" w:rsidRPr="00A845B0" w:rsidRDefault="000A00B6" w:rsidP="000A00B6">
      <w:pPr>
        <w:pStyle w:val="NoSpacing"/>
        <w:rPr>
          <w:rFonts w:ascii="Aptos" w:hAnsi="Aptos"/>
        </w:rPr>
      </w:pPr>
    </w:p>
    <w:p w14:paraId="539A0923" w14:textId="5950929F" w:rsidR="00FF798C" w:rsidRPr="00A845B0" w:rsidRDefault="00FF798C" w:rsidP="001C25CA">
      <w:pPr>
        <w:pStyle w:val="NoSpacing"/>
        <w:ind w:left="720" w:hanging="720"/>
        <w:rPr>
          <w:rFonts w:ascii="Aptos" w:hAnsi="Aptos"/>
        </w:rPr>
      </w:pPr>
      <w:r w:rsidRPr="00A845B0">
        <w:rPr>
          <w:rFonts w:ascii="Aptos" w:hAnsi="Aptos"/>
        </w:rPr>
        <w:t>1.</w:t>
      </w:r>
      <w:r w:rsidRPr="00A845B0">
        <w:rPr>
          <w:rFonts w:ascii="Aptos" w:hAnsi="Aptos"/>
        </w:rPr>
        <w:tab/>
        <w:t xml:space="preserve">If a </w:t>
      </w:r>
      <w:r w:rsidR="00C62E23" w:rsidRPr="00A845B0">
        <w:rPr>
          <w:rFonts w:ascii="Aptos" w:hAnsi="Aptos"/>
        </w:rPr>
        <w:t>motion</w:t>
      </w:r>
      <w:r w:rsidRPr="00A845B0">
        <w:rPr>
          <w:rFonts w:ascii="Aptos" w:hAnsi="Aptos"/>
        </w:rPr>
        <w:t xml:space="preserve"> to change the </w:t>
      </w:r>
      <w:r w:rsidR="00EB04C7" w:rsidRPr="00A845B0">
        <w:rPr>
          <w:rFonts w:ascii="Aptos" w:hAnsi="Aptos"/>
        </w:rPr>
        <w:t>bylaws</w:t>
      </w:r>
      <w:r w:rsidRPr="00A845B0">
        <w:rPr>
          <w:rFonts w:ascii="Aptos" w:hAnsi="Aptos"/>
        </w:rPr>
        <w:t xml:space="preserve"> is approved at the AGM, the change comes into effect immediately.  </w:t>
      </w:r>
    </w:p>
    <w:p w14:paraId="539A0924" w14:textId="77777777" w:rsidR="00FF798C" w:rsidRPr="00A845B0" w:rsidRDefault="00FF798C" w:rsidP="001C25CA">
      <w:pPr>
        <w:pStyle w:val="NoSpacing"/>
        <w:ind w:left="720" w:hanging="720"/>
        <w:rPr>
          <w:rFonts w:ascii="Aptos" w:hAnsi="Aptos"/>
        </w:rPr>
      </w:pPr>
    </w:p>
    <w:p w14:paraId="539A0925" w14:textId="77777777" w:rsidR="001C25CA" w:rsidRPr="00A845B0" w:rsidRDefault="00FF798C" w:rsidP="001C25CA">
      <w:pPr>
        <w:pStyle w:val="NoSpacing"/>
        <w:ind w:left="720" w:hanging="720"/>
        <w:rPr>
          <w:rFonts w:ascii="Aptos" w:hAnsi="Aptos"/>
        </w:rPr>
      </w:pPr>
      <w:r w:rsidRPr="00A845B0">
        <w:rPr>
          <w:rFonts w:ascii="Aptos" w:hAnsi="Aptos"/>
        </w:rPr>
        <w:t>2.</w:t>
      </w:r>
      <w:r w:rsidRPr="00A845B0">
        <w:rPr>
          <w:rFonts w:ascii="Aptos" w:hAnsi="Aptos"/>
        </w:rPr>
        <w:tab/>
      </w:r>
      <w:r w:rsidR="000A00B6" w:rsidRPr="00A845B0">
        <w:rPr>
          <w:rFonts w:ascii="Aptos" w:hAnsi="Aptos"/>
        </w:rPr>
        <w:t xml:space="preserve">All </w:t>
      </w:r>
      <w:r w:rsidRPr="00A845B0">
        <w:rPr>
          <w:rFonts w:ascii="Aptos" w:hAnsi="Aptos"/>
        </w:rPr>
        <w:t>other resolutions</w:t>
      </w:r>
      <w:r w:rsidR="000A00B6" w:rsidRPr="00A845B0">
        <w:rPr>
          <w:rFonts w:ascii="Aptos" w:hAnsi="Aptos"/>
        </w:rPr>
        <w:t xml:space="preserve"> approved at the AGM will be reviewed by </w:t>
      </w:r>
      <w:r w:rsidRPr="00A845B0">
        <w:rPr>
          <w:rFonts w:ascii="Aptos" w:hAnsi="Aptos"/>
        </w:rPr>
        <w:t>the Board</w:t>
      </w:r>
      <w:r w:rsidR="000A00B6" w:rsidRPr="00A845B0">
        <w:rPr>
          <w:rFonts w:ascii="Aptos" w:hAnsi="Aptos"/>
        </w:rPr>
        <w:t xml:space="preserve"> in</w:t>
      </w:r>
      <w:r w:rsidR="006813A7" w:rsidRPr="00A845B0">
        <w:rPr>
          <w:rFonts w:ascii="Aptos" w:hAnsi="Aptos"/>
        </w:rPr>
        <w:t xml:space="preserve"> the year following the AGM</w:t>
      </w:r>
      <w:r w:rsidRPr="00A845B0">
        <w:rPr>
          <w:rFonts w:ascii="Aptos" w:hAnsi="Aptos"/>
        </w:rPr>
        <w:t>.</w:t>
      </w:r>
      <w:r w:rsidR="001C25CA" w:rsidRPr="00A845B0">
        <w:rPr>
          <w:rFonts w:ascii="Aptos" w:hAnsi="Aptos"/>
        </w:rPr>
        <w:t xml:space="preserve">  </w:t>
      </w:r>
      <w:r w:rsidR="000A00B6" w:rsidRPr="00A845B0">
        <w:rPr>
          <w:rFonts w:ascii="Aptos" w:hAnsi="Aptos"/>
        </w:rPr>
        <w:t xml:space="preserve"> It is the responsibility of the Board to identify implications and determine the association’s ability to carry out the </w:t>
      </w:r>
      <w:r w:rsidR="006813A7" w:rsidRPr="00A845B0">
        <w:rPr>
          <w:rFonts w:ascii="Aptos" w:hAnsi="Aptos"/>
        </w:rPr>
        <w:t>resolution</w:t>
      </w:r>
      <w:r w:rsidR="000A00B6" w:rsidRPr="00A845B0">
        <w:rPr>
          <w:rFonts w:ascii="Aptos" w:hAnsi="Aptos"/>
        </w:rPr>
        <w:t xml:space="preserve">. </w:t>
      </w:r>
      <w:r w:rsidR="005D6620" w:rsidRPr="00A845B0">
        <w:rPr>
          <w:rFonts w:ascii="Aptos" w:hAnsi="Aptos"/>
        </w:rPr>
        <w:t xml:space="preserve"> </w:t>
      </w:r>
      <w:r w:rsidR="000A00B6" w:rsidRPr="00A845B0">
        <w:rPr>
          <w:rFonts w:ascii="Aptos" w:hAnsi="Aptos"/>
        </w:rPr>
        <w:t>The</w:t>
      </w:r>
      <w:r w:rsidR="00950489" w:rsidRPr="00A845B0">
        <w:rPr>
          <w:rFonts w:ascii="Aptos" w:hAnsi="Aptos"/>
        </w:rPr>
        <w:t xml:space="preserve"> Board will take the following</w:t>
      </w:r>
      <w:r w:rsidR="000A00B6" w:rsidRPr="00A845B0">
        <w:rPr>
          <w:rFonts w:ascii="Aptos" w:hAnsi="Aptos"/>
        </w:rPr>
        <w:t xml:space="preserve"> factors into consideration:</w:t>
      </w:r>
    </w:p>
    <w:p w14:paraId="539A0926" w14:textId="77777777" w:rsidR="001C25CA" w:rsidRPr="00A845B0" w:rsidRDefault="000A00B6" w:rsidP="001C25CA">
      <w:pPr>
        <w:pStyle w:val="NoSpacing"/>
        <w:numPr>
          <w:ilvl w:val="0"/>
          <w:numId w:val="5"/>
        </w:numPr>
        <w:rPr>
          <w:rFonts w:ascii="Aptos" w:hAnsi="Aptos"/>
        </w:rPr>
      </w:pPr>
      <w:r w:rsidRPr="00A845B0">
        <w:rPr>
          <w:rFonts w:ascii="Aptos" w:hAnsi="Aptos"/>
        </w:rPr>
        <w:t>Alignment with the strategic plan and direction;</w:t>
      </w:r>
    </w:p>
    <w:p w14:paraId="539A0927" w14:textId="77777777" w:rsidR="001C25CA" w:rsidRPr="00A845B0" w:rsidRDefault="000A00B6" w:rsidP="00950489">
      <w:pPr>
        <w:pStyle w:val="NoSpacing"/>
        <w:numPr>
          <w:ilvl w:val="0"/>
          <w:numId w:val="5"/>
        </w:numPr>
        <w:rPr>
          <w:rFonts w:ascii="Aptos" w:hAnsi="Aptos"/>
        </w:rPr>
      </w:pPr>
      <w:r w:rsidRPr="00A845B0">
        <w:rPr>
          <w:rFonts w:ascii="Aptos" w:hAnsi="Aptos"/>
        </w:rPr>
        <w:t>Financial resources required;</w:t>
      </w:r>
    </w:p>
    <w:p w14:paraId="539A0928" w14:textId="77777777" w:rsidR="001C25CA" w:rsidRPr="00A845B0" w:rsidRDefault="000A00B6" w:rsidP="00950489">
      <w:pPr>
        <w:pStyle w:val="NoSpacing"/>
        <w:numPr>
          <w:ilvl w:val="0"/>
          <w:numId w:val="5"/>
        </w:numPr>
        <w:rPr>
          <w:rFonts w:ascii="Aptos" w:hAnsi="Aptos"/>
        </w:rPr>
      </w:pPr>
      <w:r w:rsidRPr="00A845B0">
        <w:rPr>
          <w:rFonts w:ascii="Aptos" w:hAnsi="Aptos"/>
        </w:rPr>
        <w:t xml:space="preserve">Staff resources required; </w:t>
      </w:r>
    </w:p>
    <w:p w14:paraId="539A0929" w14:textId="77777777" w:rsidR="001C25CA" w:rsidRPr="00A845B0" w:rsidRDefault="007F310B" w:rsidP="00950489">
      <w:pPr>
        <w:pStyle w:val="NoSpacing"/>
        <w:numPr>
          <w:ilvl w:val="0"/>
          <w:numId w:val="5"/>
        </w:numPr>
        <w:rPr>
          <w:rFonts w:ascii="Aptos" w:hAnsi="Aptos"/>
        </w:rPr>
      </w:pPr>
      <w:r w:rsidRPr="00A845B0">
        <w:rPr>
          <w:rFonts w:ascii="Aptos" w:hAnsi="Aptos"/>
        </w:rPr>
        <w:t>B</w:t>
      </w:r>
      <w:r w:rsidR="000A00B6" w:rsidRPr="00A845B0">
        <w:rPr>
          <w:rFonts w:ascii="Aptos" w:hAnsi="Aptos"/>
        </w:rPr>
        <w:t>est interest</w:t>
      </w:r>
      <w:r w:rsidRPr="00A845B0">
        <w:rPr>
          <w:rFonts w:ascii="Aptos" w:hAnsi="Aptos"/>
        </w:rPr>
        <w:t>s</w:t>
      </w:r>
      <w:r w:rsidR="000A00B6" w:rsidRPr="00A845B0">
        <w:rPr>
          <w:rFonts w:ascii="Aptos" w:hAnsi="Aptos"/>
        </w:rPr>
        <w:t xml:space="preserve"> of the association;</w:t>
      </w:r>
      <w:r w:rsidR="00800CA2" w:rsidRPr="00A845B0">
        <w:rPr>
          <w:rFonts w:ascii="Aptos" w:hAnsi="Aptos"/>
        </w:rPr>
        <w:t xml:space="preserve"> </w:t>
      </w:r>
    </w:p>
    <w:p w14:paraId="539A092A" w14:textId="77777777" w:rsidR="001C25CA" w:rsidRPr="00A845B0" w:rsidRDefault="007F310B" w:rsidP="00950489">
      <w:pPr>
        <w:pStyle w:val="NoSpacing"/>
        <w:numPr>
          <w:ilvl w:val="0"/>
          <w:numId w:val="5"/>
        </w:numPr>
        <w:rPr>
          <w:rFonts w:ascii="Aptos" w:hAnsi="Aptos"/>
        </w:rPr>
      </w:pPr>
      <w:r w:rsidRPr="00A845B0">
        <w:rPr>
          <w:rFonts w:ascii="Aptos" w:hAnsi="Aptos"/>
        </w:rPr>
        <w:t>L</w:t>
      </w:r>
      <w:r w:rsidR="000A00B6" w:rsidRPr="00A845B0">
        <w:rPr>
          <w:rFonts w:ascii="Aptos" w:hAnsi="Aptos"/>
        </w:rPr>
        <w:t>egal implications; and</w:t>
      </w:r>
      <w:r w:rsidR="00800CA2" w:rsidRPr="00A845B0">
        <w:rPr>
          <w:rFonts w:ascii="Aptos" w:hAnsi="Aptos"/>
        </w:rPr>
        <w:t xml:space="preserve"> </w:t>
      </w:r>
    </w:p>
    <w:p w14:paraId="539A092B" w14:textId="77777777" w:rsidR="000A00B6" w:rsidRPr="00A845B0" w:rsidRDefault="007F310B" w:rsidP="00950489">
      <w:pPr>
        <w:pStyle w:val="NoSpacing"/>
        <w:numPr>
          <w:ilvl w:val="0"/>
          <w:numId w:val="5"/>
        </w:numPr>
        <w:rPr>
          <w:rFonts w:ascii="Aptos" w:hAnsi="Aptos"/>
        </w:rPr>
      </w:pPr>
      <w:r w:rsidRPr="00A845B0">
        <w:rPr>
          <w:rFonts w:ascii="Aptos" w:hAnsi="Aptos"/>
        </w:rPr>
        <w:t>Alignment</w:t>
      </w:r>
      <w:r w:rsidR="000A00B6" w:rsidRPr="00A845B0">
        <w:rPr>
          <w:rFonts w:ascii="Aptos" w:hAnsi="Aptos"/>
        </w:rPr>
        <w:t xml:space="preserve"> with best practices in business and governance.</w:t>
      </w:r>
      <w:r w:rsidR="00800CA2" w:rsidRPr="00A845B0">
        <w:rPr>
          <w:rFonts w:ascii="Aptos" w:hAnsi="Aptos"/>
        </w:rPr>
        <w:t xml:space="preserve"> </w:t>
      </w:r>
    </w:p>
    <w:p w14:paraId="22467B66" w14:textId="27511B6E" w:rsidR="00DC68F9" w:rsidRPr="00A845B0" w:rsidRDefault="00DC68F9" w:rsidP="002B61DB">
      <w:pPr>
        <w:pStyle w:val="NoSpacing"/>
        <w:ind w:left="1080"/>
        <w:rPr>
          <w:rFonts w:ascii="Aptos" w:hAnsi="Aptos"/>
        </w:rPr>
      </w:pPr>
    </w:p>
    <w:p w14:paraId="6BA9E6BD" w14:textId="37C1D649" w:rsidR="00DC68F9" w:rsidRPr="00A845B0" w:rsidRDefault="00DC68F9" w:rsidP="00746F5E">
      <w:pPr>
        <w:ind w:left="720"/>
        <w:rPr>
          <w:rFonts w:ascii="Aptos" w:hAnsi="Aptos"/>
        </w:rPr>
      </w:pPr>
      <w:r w:rsidRPr="00A845B0">
        <w:rPr>
          <w:rFonts w:ascii="Aptos" w:hAnsi="Aptos"/>
        </w:rPr>
        <w:t>It is the Board’s responsibility to determine the level of effort/resources (financial/human) needed to effectively act on each issue and to weigh this information against the fit within the DNS strategic plan, the knowledge and expertise available to the Association and budgetary implications.</w:t>
      </w:r>
    </w:p>
    <w:p w14:paraId="539A092D" w14:textId="77777777" w:rsidR="001C25CA" w:rsidRPr="00A845B0" w:rsidRDefault="00ED7036" w:rsidP="00ED7036">
      <w:pPr>
        <w:pStyle w:val="Default"/>
        <w:ind w:left="720" w:hanging="720"/>
        <w:rPr>
          <w:rFonts w:ascii="Aptos" w:hAnsi="Aptos"/>
          <w:color w:val="auto"/>
          <w:sz w:val="22"/>
          <w:szCs w:val="22"/>
        </w:rPr>
      </w:pPr>
      <w:r w:rsidRPr="00A845B0">
        <w:rPr>
          <w:rFonts w:ascii="Aptos" w:hAnsi="Aptos"/>
          <w:color w:val="auto"/>
          <w:sz w:val="22"/>
          <w:szCs w:val="22"/>
        </w:rPr>
        <w:t>3.</w:t>
      </w:r>
      <w:r w:rsidRPr="00A845B0">
        <w:rPr>
          <w:rFonts w:ascii="Aptos" w:hAnsi="Aptos"/>
          <w:color w:val="auto"/>
          <w:sz w:val="22"/>
          <w:szCs w:val="22"/>
        </w:rPr>
        <w:tab/>
      </w:r>
      <w:r w:rsidR="001C25CA" w:rsidRPr="00A845B0">
        <w:rPr>
          <w:rFonts w:ascii="Aptos" w:hAnsi="Aptos"/>
          <w:color w:val="auto"/>
          <w:sz w:val="22"/>
          <w:szCs w:val="22"/>
        </w:rPr>
        <w:t xml:space="preserve">If more information is required to make a decision, the Board can request that the </w:t>
      </w:r>
      <w:r w:rsidR="006813A7" w:rsidRPr="00A845B0">
        <w:rPr>
          <w:rFonts w:ascii="Aptos" w:hAnsi="Aptos"/>
          <w:color w:val="auto"/>
          <w:sz w:val="22"/>
          <w:szCs w:val="22"/>
        </w:rPr>
        <w:t>m</w:t>
      </w:r>
      <w:r w:rsidR="001C25CA" w:rsidRPr="00A845B0">
        <w:rPr>
          <w:rFonts w:ascii="Aptos" w:hAnsi="Aptos"/>
          <w:color w:val="auto"/>
          <w:sz w:val="22"/>
          <w:szCs w:val="22"/>
        </w:rPr>
        <w:t xml:space="preserve">over of a </w:t>
      </w:r>
      <w:r w:rsidR="006813A7" w:rsidRPr="00A845B0">
        <w:rPr>
          <w:rFonts w:ascii="Aptos" w:hAnsi="Aptos"/>
          <w:color w:val="auto"/>
          <w:sz w:val="22"/>
          <w:szCs w:val="22"/>
        </w:rPr>
        <w:t>resolution</w:t>
      </w:r>
      <w:r w:rsidR="001C25CA" w:rsidRPr="00A845B0">
        <w:rPr>
          <w:rFonts w:ascii="Aptos" w:hAnsi="Aptos"/>
          <w:color w:val="auto"/>
          <w:sz w:val="22"/>
          <w:szCs w:val="22"/>
        </w:rPr>
        <w:t xml:space="preserve"> provide additional information. </w:t>
      </w:r>
    </w:p>
    <w:p w14:paraId="539A092E" w14:textId="77777777" w:rsidR="00800CA2" w:rsidRPr="00A845B0" w:rsidRDefault="00800CA2" w:rsidP="00ED7036">
      <w:pPr>
        <w:pStyle w:val="Default"/>
        <w:ind w:left="720" w:hanging="720"/>
        <w:rPr>
          <w:rFonts w:ascii="Aptos" w:hAnsi="Aptos"/>
          <w:color w:val="auto"/>
          <w:sz w:val="22"/>
          <w:szCs w:val="22"/>
        </w:rPr>
      </w:pPr>
    </w:p>
    <w:p w14:paraId="539A092F" w14:textId="5F38FDCE" w:rsidR="00800CA2" w:rsidRPr="00A845B0" w:rsidRDefault="00800CA2" w:rsidP="006813A7">
      <w:pPr>
        <w:pStyle w:val="Default"/>
        <w:ind w:left="720" w:hanging="720"/>
        <w:rPr>
          <w:rFonts w:ascii="Aptos" w:hAnsi="Aptos"/>
          <w:color w:val="auto"/>
          <w:sz w:val="22"/>
          <w:szCs w:val="22"/>
        </w:rPr>
      </w:pPr>
      <w:r w:rsidRPr="00A845B0">
        <w:rPr>
          <w:rFonts w:ascii="Aptos" w:hAnsi="Aptos"/>
          <w:color w:val="auto"/>
          <w:sz w:val="22"/>
          <w:szCs w:val="22"/>
        </w:rPr>
        <w:t>4.</w:t>
      </w:r>
      <w:r w:rsidRPr="00A845B0">
        <w:rPr>
          <w:rFonts w:ascii="Aptos" w:hAnsi="Aptos"/>
          <w:color w:val="auto"/>
          <w:sz w:val="22"/>
          <w:szCs w:val="22"/>
        </w:rPr>
        <w:tab/>
        <w:t xml:space="preserve">Once the Board has considered </w:t>
      </w:r>
      <w:r w:rsidR="006813A7" w:rsidRPr="00A845B0">
        <w:rPr>
          <w:rFonts w:ascii="Aptos" w:hAnsi="Aptos"/>
          <w:color w:val="auto"/>
          <w:sz w:val="22"/>
          <w:szCs w:val="22"/>
        </w:rPr>
        <w:t>a</w:t>
      </w:r>
      <w:r w:rsidRPr="00A845B0">
        <w:rPr>
          <w:rFonts w:ascii="Aptos" w:hAnsi="Aptos"/>
          <w:color w:val="auto"/>
          <w:sz w:val="22"/>
          <w:szCs w:val="22"/>
        </w:rPr>
        <w:t xml:space="preserve"> </w:t>
      </w:r>
      <w:r w:rsidR="006813A7" w:rsidRPr="00A845B0">
        <w:rPr>
          <w:rFonts w:ascii="Aptos" w:hAnsi="Aptos"/>
          <w:color w:val="auto"/>
          <w:sz w:val="22"/>
          <w:szCs w:val="22"/>
        </w:rPr>
        <w:t>resolution</w:t>
      </w:r>
      <w:r w:rsidRPr="00A845B0">
        <w:rPr>
          <w:rFonts w:ascii="Aptos" w:hAnsi="Aptos"/>
          <w:color w:val="auto"/>
          <w:sz w:val="22"/>
          <w:szCs w:val="22"/>
        </w:rPr>
        <w:t>, movers and seconders will be advised of the Board’s decision.</w:t>
      </w:r>
      <w:r w:rsidR="00740709" w:rsidRPr="00A845B0">
        <w:rPr>
          <w:rFonts w:ascii="Aptos" w:hAnsi="Aptos"/>
          <w:color w:val="auto"/>
          <w:sz w:val="22"/>
          <w:szCs w:val="22"/>
        </w:rPr>
        <w:t xml:space="preserve">  A report on outcomes of </w:t>
      </w:r>
      <w:r w:rsidR="006813A7" w:rsidRPr="00A845B0">
        <w:rPr>
          <w:rFonts w:ascii="Aptos" w:hAnsi="Aptos"/>
          <w:color w:val="auto"/>
          <w:sz w:val="22"/>
          <w:szCs w:val="22"/>
        </w:rPr>
        <w:t xml:space="preserve">resolutions </w:t>
      </w:r>
      <w:r w:rsidR="00740709" w:rsidRPr="00A845B0">
        <w:rPr>
          <w:rFonts w:ascii="Aptos" w:hAnsi="Aptos"/>
          <w:color w:val="auto"/>
          <w:sz w:val="22"/>
          <w:szCs w:val="22"/>
        </w:rPr>
        <w:t>will be shared with the membership.</w:t>
      </w:r>
    </w:p>
    <w:p w14:paraId="539A0930" w14:textId="77777777" w:rsidR="000A00B6" w:rsidRPr="00A845B0" w:rsidRDefault="000A00B6" w:rsidP="000A00B6">
      <w:pPr>
        <w:pStyle w:val="NoSpacing"/>
        <w:rPr>
          <w:rFonts w:ascii="Aptos" w:hAnsi="Aptos"/>
        </w:rPr>
      </w:pPr>
    </w:p>
    <w:p w14:paraId="539A0931" w14:textId="77777777" w:rsidR="000A00B6" w:rsidRPr="00A845B0" w:rsidRDefault="000A00B6" w:rsidP="000A00B6">
      <w:pPr>
        <w:pStyle w:val="NoSpacing"/>
        <w:rPr>
          <w:rFonts w:ascii="Aptos" w:hAnsi="Aptos"/>
        </w:rPr>
      </w:pPr>
    </w:p>
    <w:p w14:paraId="539A0932" w14:textId="77777777" w:rsidR="000A00B6" w:rsidRPr="00A845B0" w:rsidRDefault="000A00B6" w:rsidP="000A00B6">
      <w:pPr>
        <w:pStyle w:val="NoSpacing"/>
        <w:rPr>
          <w:rFonts w:ascii="Aptos" w:hAnsi="Aptos"/>
        </w:rPr>
      </w:pPr>
      <w:r w:rsidRPr="00A845B0">
        <w:rPr>
          <w:rFonts w:ascii="Aptos" w:hAnsi="Aptos"/>
        </w:rPr>
        <w:t>Questions can be directed to:</w:t>
      </w:r>
    </w:p>
    <w:p w14:paraId="73970D91" w14:textId="17D98DA5" w:rsidR="006A1BF3" w:rsidRPr="00A845B0" w:rsidRDefault="000A00B6" w:rsidP="000A00B6">
      <w:pPr>
        <w:pStyle w:val="NoSpacing"/>
        <w:rPr>
          <w:rFonts w:ascii="Aptos" w:hAnsi="Aptos"/>
        </w:rPr>
      </w:pPr>
      <w:r w:rsidRPr="00A845B0">
        <w:rPr>
          <w:rFonts w:ascii="Aptos" w:hAnsi="Aptos"/>
        </w:rPr>
        <w:t>Charmaine Smith</w:t>
      </w:r>
    </w:p>
    <w:p w14:paraId="539A0933" w14:textId="7A824B7E" w:rsidR="000A00B6" w:rsidRPr="00A845B0" w:rsidRDefault="000949C7" w:rsidP="000A00B6">
      <w:pPr>
        <w:pStyle w:val="NoSpacing"/>
        <w:rPr>
          <w:rFonts w:ascii="Aptos" w:hAnsi="Aptos"/>
        </w:rPr>
      </w:pPr>
      <w:r w:rsidRPr="00A845B0">
        <w:rPr>
          <w:rFonts w:ascii="Aptos" w:hAnsi="Aptos"/>
        </w:rPr>
        <w:t>Director, Corporate Services</w:t>
      </w:r>
    </w:p>
    <w:p w14:paraId="539A0936" w14:textId="0098A1C2" w:rsidR="00744274" w:rsidRPr="00A845B0" w:rsidRDefault="009F0082" w:rsidP="006A1BF3">
      <w:pPr>
        <w:pStyle w:val="NoSpacing"/>
        <w:rPr>
          <w:rFonts w:ascii="Aptos" w:hAnsi="Aptos"/>
        </w:rPr>
      </w:pPr>
      <w:r w:rsidRPr="00A845B0">
        <w:rPr>
          <w:rFonts w:ascii="Aptos" w:hAnsi="Aptos"/>
        </w:rPr>
        <w:t xml:space="preserve">Tel: (902) </w:t>
      </w:r>
      <w:r w:rsidR="006A1BF3" w:rsidRPr="00A845B0">
        <w:rPr>
          <w:rFonts w:ascii="Aptos" w:hAnsi="Aptos"/>
        </w:rPr>
        <w:t>223-0998</w:t>
      </w:r>
      <w:r w:rsidR="000A00B6" w:rsidRPr="00A845B0">
        <w:rPr>
          <w:rFonts w:ascii="Aptos" w:hAnsi="Aptos"/>
        </w:rPr>
        <w:br/>
        <w:t>1-800-563-3427</w:t>
      </w:r>
      <w:r w:rsidR="000A00B6" w:rsidRPr="00A845B0">
        <w:rPr>
          <w:rFonts w:ascii="Aptos" w:hAnsi="Aptos"/>
        </w:rPr>
        <w:br/>
      </w:r>
      <w:hyperlink r:id="rId12" w:history="1">
        <w:r w:rsidR="000A00B6" w:rsidRPr="00A845B0">
          <w:rPr>
            <w:rStyle w:val="Hyperlink"/>
            <w:rFonts w:ascii="Aptos" w:hAnsi="Aptos" w:cs="Segoe UI"/>
          </w:rPr>
          <w:t>charmaine.smith@doctorsns.com</w:t>
        </w:r>
      </w:hyperlink>
      <w:r w:rsidR="000A00B6" w:rsidRPr="00A845B0">
        <w:rPr>
          <w:rFonts w:ascii="Aptos" w:hAnsi="Aptos"/>
        </w:rPr>
        <w:t xml:space="preserve"> </w:t>
      </w:r>
    </w:p>
    <w:p w14:paraId="539A0937" w14:textId="77777777" w:rsidR="00744274" w:rsidRPr="00A845B0" w:rsidRDefault="00744274" w:rsidP="00F125D2">
      <w:pPr>
        <w:pStyle w:val="Default"/>
        <w:rPr>
          <w:rFonts w:ascii="Aptos" w:hAnsi="Aptos"/>
          <w:sz w:val="22"/>
          <w:szCs w:val="22"/>
        </w:rPr>
      </w:pPr>
    </w:p>
    <w:p w14:paraId="539A0938" w14:textId="77777777" w:rsidR="00744274" w:rsidRDefault="00744274" w:rsidP="00F125D2">
      <w:pPr>
        <w:pStyle w:val="Default"/>
        <w:rPr>
          <w:rFonts w:ascii="Aptos" w:hAnsi="Aptos"/>
          <w:sz w:val="22"/>
          <w:szCs w:val="22"/>
        </w:rPr>
      </w:pPr>
    </w:p>
    <w:p w14:paraId="7B671BF8" w14:textId="77777777" w:rsidR="00C53703" w:rsidRDefault="00C53703" w:rsidP="00F125D2">
      <w:pPr>
        <w:pStyle w:val="Default"/>
        <w:rPr>
          <w:rFonts w:ascii="Aptos" w:hAnsi="Aptos"/>
          <w:sz w:val="22"/>
          <w:szCs w:val="22"/>
        </w:rPr>
      </w:pPr>
    </w:p>
    <w:p w14:paraId="761F3C52" w14:textId="77777777" w:rsidR="00C53703" w:rsidRDefault="00C53703" w:rsidP="00F125D2">
      <w:pPr>
        <w:pStyle w:val="Default"/>
        <w:rPr>
          <w:rFonts w:ascii="Aptos" w:hAnsi="Aptos"/>
          <w:sz w:val="22"/>
          <w:szCs w:val="22"/>
        </w:rPr>
      </w:pPr>
    </w:p>
    <w:sectPr w:rsidR="00C53703" w:rsidSect="00815B2B">
      <w:headerReference w:type="even" r:id="rId13"/>
      <w:headerReference w:type="default" r:id="rId14"/>
      <w:footerReference w:type="even" r:id="rId15"/>
      <w:footerReference w:type="default" r:id="rId16"/>
      <w:headerReference w:type="first" r:id="rId17"/>
      <w:footerReference w:type="first" r:id="rId18"/>
      <w:pgSz w:w="12240" w:h="15840"/>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5989D" w14:textId="77777777" w:rsidR="00996AE3" w:rsidRDefault="00996AE3" w:rsidP="00951630">
      <w:pPr>
        <w:spacing w:after="0" w:line="240" w:lineRule="auto"/>
      </w:pPr>
      <w:r>
        <w:separator/>
      </w:r>
    </w:p>
  </w:endnote>
  <w:endnote w:type="continuationSeparator" w:id="0">
    <w:p w14:paraId="21457E14" w14:textId="77777777" w:rsidR="00996AE3" w:rsidRDefault="00996AE3" w:rsidP="00951630">
      <w:pPr>
        <w:spacing w:after="0" w:line="240" w:lineRule="auto"/>
      </w:pPr>
      <w:r>
        <w:continuationSeparator/>
      </w:r>
    </w:p>
  </w:endnote>
  <w:endnote w:type="continuationNotice" w:id="1">
    <w:p w14:paraId="39316565" w14:textId="77777777" w:rsidR="00996AE3" w:rsidRDefault="00996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0941" w14:textId="77777777" w:rsidR="00D67CF0" w:rsidRDefault="00D6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927203"/>
      <w:docPartObj>
        <w:docPartGallery w:val="Page Numbers (Bottom of Page)"/>
        <w:docPartUnique/>
      </w:docPartObj>
    </w:sdtPr>
    <w:sdtEndPr>
      <w:rPr>
        <w:color w:val="7F7F7F" w:themeColor="background1" w:themeShade="7F"/>
        <w:spacing w:val="60"/>
      </w:rPr>
    </w:sdtEndPr>
    <w:sdtContent>
      <w:p w14:paraId="539A0942" w14:textId="77777777" w:rsidR="00D67CF0" w:rsidRDefault="009F0082">
        <w:pPr>
          <w:pStyle w:val="Footer"/>
          <w:pBdr>
            <w:top w:val="single" w:sz="4" w:space="1" w:color="D9D9D9" w:themeColor="background1" w:themeShade="D9"/>
          </w:pBdr>
          <w:rPr>
            <w:b/>
          </w:rPr>
        </w:pPr>
        <w:r>
          <w:fldChar w:fldCharType="begin"/>
        </w:r>
        <w:r>
          <w:instrText xml:space="preserve"> PAGE   \* MERGEFORMAT </w:instrText>
        </w:r>
        <w:r>
          <w:fldChar w:fldCharType="separate"/>
        </w:r>
        <w:r w:rsidRPr="009F0082">
          <w:rPr>
            <w:b/>
            <w:noProof/>
          </w:rPr>
          <w:t>2</w:t>
        </w:r>
        <w:r>
          <w:rPr>
            <w:b/>
            <w:noProof/>
          </w:rPr>
          <w:fldChar w:fldCharType="end"/>
        </w:r>
        <w:r w:rsidR="00D67CF0">
          <w:rPr>
            <w:b/>
          </w:rPr>
          <w:t xml:space="preserve"> | </w:t>
        </w:r>
        <w:r w:rsidR="00D67CF0">
          <w:rPr>
            <w:color w:val="7F7F7F" w:themeColor="background1" w:themeShade="7F"/>
            <w:spacing w:val="60"/>
          </w:rPr>
          <w:t>Guidelines for Submitting Motions at the AGM</w:t>
        </w:r>
      </w:p>
    </w:sdtContent>
  </w:sdt>
  <w:p w14:paraId="539A0943" w14:textId="77777777" w:rsidR="00D67CF0" w:rsidRDefault="00D67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0945" w14:textId="77777777" w:rsidR="00D67CF0" w:rsidRDefault="00D6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DAE2" w14:textId="77777777" w:rsidR="00996AE3" w:rsidRDefault="00996AE3" w:rsidP="00951630">
      <w:pPr>
        <w:spacing w:after="0" w:line="240" w:lineRule="auto"/>
      </w:pPr>
      <w:r>
        <w:separator/>
      </w:r>
    </w:p>
  </w:footnote>
  <w:footnote w:type="continuationSeparator" w:id="0">
    <w:p w14:paraId="49DF5625" w14:textId="77777777" w:rsidR="00996AE3" w:rsidRDefault="00996AE3" w:rsidP="00951630">
      <w:pPr>
        <w:spacing w:after="0" w:line="240" w:lineRule="auto"/>
      </w:pPr>
      <w:r>
        <w:continuationSeparator/>
      </w:r>
    </w:p>
  </w:footnote>
  <w:footnote w:type="continuationNotice" w:id="1">
    <w:p w14:paraId="3B153661" w14:textId="77777777" w:rsidR="00996AE3" w:rsidRDefault="00996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093F" w14:textId="77777777" w:rsidR="00D67CF0" w:rsidRDefault="00D6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0940" w14:textId="77777777" w:rsidR="00D67CF0" w:rsidRDefault="00D67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0944" w14:textId="77777777" w:rsidR="00D67CF0" w:rsidRDefault="00D6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F48"/>
    <w:multiLevelType w:val="hybridMultilevel"/>
    <w:tmpl w:val="CF5A6A26"/>
    <w:lvl w:ilvl="0" w:tplc="0714EEF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AC611D"/>
    <w:multiLevelType w:val="hybridMultilevel"/>
    <w:tmpl w:val="0ABAF8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CF07ED4"/>
    <w:multiLevelType w:val="hybridMultilevel"/>
    <w:tmpl w:val="D70A39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F4A4979"/>
    <w:multiLevelType w:val="hybridMultilevel"/>
    <w:tmpl w:val="EF1484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AC645A5"/>
    <w:multiLevelType w:val="hybridMultilevel"/>
    <w:tmpl w:val="C49624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F4C659F"/>
    <w:multiLevelType w:val="hybridMultilevel"/>
    <w:tmpl w:val="24FC44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6990442"/>
    <w:multiLevelType w:val="hybridMultilevel"/>
    <w:tmpl w:val="06C2C36E"/>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7" w15:restartNumberingAfterBreak="0">
    <w:nsid w:val="26AB1971"/>
    <w:multiLevelType w:val="hybridMultilevel"/>
    <w:tmpl w:val="65863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EF3696B"/>
    <w:multiLevelType w:val="hybridMultilevel"/>
    <w:tmpl w:val="70BC56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F695765"/>
    <w:multiLevelType w:val="hybridMultilevel"/>
    <w:tmpl w:val="C05E6F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807691D"/>
    <w:multiLevelType w:val="hybridMultilevel"/>
    <w:tmpl w:val="9922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E34C1"/>
    <w:multiLevelType w:val="hybridMultilevel"/>
    <w:tmpl w:val="FE0EE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8439DB"/>
    <w:multiLevelType w:val="hybridMultilevel"/>
    <w:tmpl w:val="6E38CC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3444931"/>
    <w:multiLevelType w:val="hybridMultilevel"/>
    <w:tmpl w:val="B83EA708"/>
    <w:lvl w:ilvl="0" w:tplc="10090001">
      <w:start w:val="1"/>
      <w:numFmt w:val="bullet"/>
      <w:lvlText w:val=""/>
      <w:lvlJc w:val="left"/>
      <w:pPr>
        <w:ind w:left="2205" w:hanging="360"/>
      </w:pPr>
      <w:rPr>
        <w:rFonts w:ascii="Symbol" w:hAnsi="Symbol" w:hint="default"/>
      </w:rPr>
    </w:lvl>
    <w:lvl w:ilvl="1" w:tplc="10090003" w:tentative="1">
      <w:start w:val="1"/>
      <w:numFmt w:val="bullet"/>
      <w:lvlText w:val="o"/>
      <w:lvlJc w:val="left"/>
      <w:pPr>
        <w:ind w:left="2925" w:hanging="360"/>
      </w:pPr>
      <w:rPr>
        <w:rFonts w:ascii="Courier New" w:hAnsi="Courier New" w:cs="Courier New" w:hint="default"/>
      </w:rPr>
    </w:lvl>
    <w:lvl w:ilvl="2" w:tplc="10090005" w:tentative="1">
      <w:start w:val="1"/>
      <w:numFmt w:val="bullet"/>
      <w:lvlText w:val=""/>
      <w:lvlJc w:val="left"/>
      <w:pPr>
        <w:ind w:left="3645" w:hanging="360"/>
      </w:pPr>
      <w:rPr>
        <w:rFonts w:ascii="Wingdings" w:hAnsi="Wingdings" w:hint="default"/>
      </w:rPr>
    </w:lvl>
    <w:lvl w:ilvl="3" w:tplc="10090001" w:tentative="1">
      <w:start w:val="1"/>
      <w:numFmt w:val="bullet"/>
      <w:lvlText w:val=""/>
      <w:lvlJc w:val="left"/>
      <w:pPr>
        <w:ind w:left="4365" w:hanging="360"/>
      </w:pPr>
      <w:rPr>
        <w:rFonts w:ascii="Symbol" w:hAnsi="Symbol" w:hint="default"/>
      </w:rPr>
    </w:lvl>
    <w:lvl w:ilvl="4" w:tplc="10090003" w:tentative="1">
      <w:start w:val="1"/>
      <w:numFmt w:val="bullet"/>
      <w:lvlText w:val="o"/>
      <w:lvlJc w:val="left"/>
      <w:pPr>
        <w:ind w:left="5085" w:hanging="360"/>
      </w:pPr>
      <w:rPr>
        <w:rFonts w:ascii="Courier New" w:hAnsi="Courier New" w:cs="Courier New" w:hint="default"/>
      </w:rPr>
    </w:lvl>
    <w:lvl w:ilvl="5" w:tplc="10090005" w:tentative="1">
      <w:start w:val="1"/>
      <w:numFmt w:val="bullet"/>
      <w:lvlText w:val=""/>
      <w:lvlJc w:val="left"/>
      <w:pPr>
        <w:ind w:left="5805" w:hanging="360"/>
      </w:pPr>
      <w:rPr>
        <w:rFonts w:ascii="Wingdings" w:hAnsi="Wingdings" w:hint="default"/>
      </w:rPr>
    </w:lvl>
    <w:lvl w:ilvl="6" w:tplc="10090001" w:tentative="1">
      <w:start w:val="1"/>
      <w:numFmt w:val="bullet"/>
      <w:lvlText w:val=""/>
      <w:lvlJc w:val="left"/>
      <w:pPr>
        <w:ind w:left="6525" w:hanging="360"/>
      </w:pPr>
      <w:rPr>
        <w:rFonts w:ascii="Symbol" w:hAnsi="Symbol" w:hint="default"/>
      </w:rPr>
    </w:lvl>
    <w:lvl w:ilvl="7" w:tplc="10090003" w:tentative="1">
      <w:start w:val="1"/>
      <w:numFmt w:val="bullet"/>
      <w:lvlText w:val="o"/>
      <w:lvlJc w:val="left"/>
      <w:pPr>
        <w:ind w:left="7245" w:hanging="360"/>
      </w:pPr>
      <w:rPr>
        <w:rFonts w:ascii="Courier New" w:hAnsi="Courier New" w:cs="Courier New" w:hint="default"/>
      </w:rPr>
    </w:lvl>
    <w:lvl w:ilvl="8" w:tplc="10090005" w:tentative="1">
      <w:start w:val="1"/>
      <w:numFmt w:val="bullet"/>
      <w:lvlText w:val=""/>
      <w:lvlJc w:val="left"/>
      <w:pPr>
        <w:ind w:left="7965" w:hanging="360"/>
      </w:pPr>
      <w:rPr>
        <w:rFonts w:ascii="Wingdings" w:hAnsi="Wingdings" w:hint="default"/>
      </w:rPr>
    </w:lvl>
  </w:abstractNum>
  <w:abstractNum w:abstractNumId="14" w15:restartNumberingAfterBreak="0">
    <w:nsid w:val="74C56E18"/>
    <w:multiLevelType w:val="hybridMultilevel"/>
    <w:tmpl w:val="9802FA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789A7705"/>
    <w:multiLevelType w:val="hybridMultilevel"/>
    <w:tmpl w:val="78C6E3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614554022">
    <w:abstractNumId w:val="10"/>
  </w:num>
  <w:num w:numId="2" w16cid:durableId="485243910">
    <w:abstractNumId w:val="2"/>
  </w:num>
  <w:num w:numId="3" w16cid:durableId="720638540">
    <w:abstractNumId w:val="8"/>
  </w:num>
  <w:num w:numId="4" w16cid:durableId="2116711592">
    <w:abstractNumId w:val="15"/>
  </w:num>
  <w:num w:numId="5" w16cid:durableId="673843544">
    <w:abstractNumId w:val="4"/>
  </w:num>
  <w:num w:numId="6" w16cid:durableId="777019523">
    <w:abstractNumId w:val="11"/>
  </w:num>
  <w:num w:numId="7" w16cid:durableId="1680740919">
    <w:abstractNumId w:val="13"/>
  </w:num>
  <w:num w:numId="8" w16cid:durableId="1622305333">
    <w:abstractNumId w:val="9"/>
  </w:num>
  <w:num w:numId="9" w16cid:durableId="845826738">
    <w:abstractNumId w:val="0"/>
  </w:num>
  <w:num w:numId="10" w16cid:durableId="2060205053">
    <w:abstractNumId w:val="1"/>
  </w:num>
  <w:num w:numId="11" w16cid:durableId="1191798812">
    <w:abstractNumId w:val="5"/>
  </w:num>
  <w:num w:numId="12" w16cid:durableId="1375732051">
    <w:abstractNumId w:val="12"/>
  </w:num>
  <w:num w:numId="13" w16cid:durableId="852496491">
    <w:abstractNumId w:val="3"/>
  </w:num>
  <w:num w:numId="14" w16cid:durableId="1745563197">
    <w:abstractNumId w:val="6"/>
  </w:num>
  <w:num w:numId="15" w16cid:durableId="1934973311">
    <w:abstractNumId w:val="7"/>
  </w:num>
  <w:num w:numId="16" w16cid:durableId="19653123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D2"/>
    <w:rsid w:val="00003D35"/>
    <w:rsid w:val="00004933"/>
    <w:rsid w:val="00006985"/>
    <w:rsid w:val="00007CB6"/>
    <w:rsid w:val="00013130"/>
    <w:rsid w:val="00013B49"/>
    <w:rsid w:val="000155AD"/>
    <w:rsid w:val="000207D3"/>
    <w:rsid w:val="0002334E"/>
    <w:rsid w:val="00024147"/>
    <w:rsid w:val="00026958"/>
    <w:rsid w:val="00031248"/>
    <w:rsid w:val="000323DC"/>
    <w:rsid w:val="000339E8"/>
    <w:rsid w:val="00036B49"/>
    <w:rsid w:val="000376E7"/>
    <w:rsid w:val="00037C5C"/>
    <w:rsid w:val="000528B9"/>
    <w:rsid w:val="000532CB"/>
    <w:rsid w:val="00056561"/>
    <w:rsid w:val="00056C0F"/>
    <w:rsid w:val="00057341"/>
    <w:rsid w:val="00061B39"/>
    <w:rsid w:val="00062616"/>
    <w:rsid w:val="000643CE"/>
    <w:rsid w:val="00065534"/>
    <w:rsid w:val="000704D1"/>
    <w:rsid w:val="00071CA8"/>
    <w:rsid w:val="00080D18"/>
    <w:rsid w:val="00087C9E"/>
    <w:rsid w:val="000918F4"/>
    <w:rsid w:val="000932EC"/>
    <w:rsid w:val="000949C7"/>
    <w:rsid w:val="00095282"/>
    <w:rsid w:val="000A00B6"/>
    <w:rsid w:val="000A09CA"/>
    <w:rsid w:val="000A4E40"/>
    <w:rsid w:val="000A5C8F"/>
    <w:rsid w:val="000B29B2"/>
    <w:rsid w:val="000B3070"/>
    <w:rsid w:val="000B4A4F"/>
    <w:rsid w:val="000B5628"/>
    <w:rsid w:val="000C2355"/>
    <w:rsid w:val="000C2933"/>
    <w:rsid w:val="000C7651"/>
    <w:rsid w:val="000C7BFD"/>
    <w:rsid w:val="000D18E2"/>
    <w:rsid w:val="000D32AD"/>
    <w:rsid w:val="000D4E34"/>
    <w:rsid w:val="000D7605"/>
    <w:rsid w:val="000E1065"/>
    <w:rsid w:val="000E4013"/>
    <w:rsid w:val="000E5430"/>
    <w:rsid w:val="000E6694"/>
    <w:rsid w:val="000F298A"/>
    <w:rsid w:val="00100D75"/>
    <w:rsid w:val="00101F5E"/>
    <w:rsid w:val="001027CC"/>
    <w:rsid w:val="00122333"/>
    <w:rsid w:val="001260C2"/>
    <w:rsid w:val="00126D2A"/>
    <w:rsid w:val="00130556"/>
    <w:rsid w:val="00131CF0"/>
    <w:rsid w:val="00133C5B"/>
    <w:rsid w:val="00133D55"/>
    <w:rsid w:val="00137868"/>
    <w:rsid w:val="00145750"/>
    <w:rsid w:val="00146B2E"/>
    <w:rsid w:val="001518A8"/>
    <w:rsid w:val="00151B08"/>
    <w:rsid w:val="0015357D"/>
    <w:rsid w:val="00157638"/>
    <w:rsid w:val="001629DE"/>
    <w:rsid w:val="001636E7"/>
    <w:rsid w:val="00165F6B"/>
    <w:rsid w:val="001706DA"/>
    <w:rsid w:val="00170710"/>
    <w:rsid w:val="001711B1"/>
    <w:rsid w:val="00174B4D"/>
    <w:rsid w:val="00177808"/>
    <w:rsid w:val="00177B80"/>
    <w:rsid w:val="00181DDE"/>
    <w:rsid w:val="0018571A"/>
    <w:rsid w:val="001967A6"/>
    <w:rsid w:val="00197D5E"/>
    <w:rsid w:val="001A18D2"/>
    <w:rsid w:val="001A3723"/>
    <w:rsid w:val="001B2423"/>
    <w:rsid w:val="001B3430"/>
    <w:rsid w:val="001B3983"/>
    <w:rsid w:val="001B4B86"/>
    <w:rsid w:val="001B656F"/>
    <w:rsid w:val="001C1B74"/>
    <w:rsid w:val="001C25CA"/>
    <w:rsid w:val="001C369E"/>
    <w:rsid w:val="001D3F7B"/>
    <w:rsid w:val="001D7994"/>
    <w:rsid w:val="001E2933"/>
    <w:rsid w:val="001E49FF"/>
    <w:rsid w:val="001E53BE"/>
    <w:rsid w:val="001E7AF0"/>
    <w:rsid w:val="001F0E7F"/>
    <w:rsid w:val="001F1F15"/>
    <w:rsid w:val="001F28D0"/>
    <w:rsid w:val="001F675C"/>
    <w:rsid w:val="001F67BF"/>
    <w:rsid w:val="00201116"/>
    <w:rsid w:val="00212EE8"/>
    <w:rsid w:val="002170A6"/>
    <w:rsid w:val="002171D0"/>
    <w:rsid w:val="00224349"/>
    <w:rsid w:val="002275D5"/>
    <w:rsid w:val="0023375F"/>
    <w:rsid w:val="00236148"/>
    <w:rsid w:val="0024133B"/>
    <w:rsid w:val="00246094"/>
    <w:rsid w:val="00260DDB"/>
    <w:rsid w:val="00261E1F"/>
    <w:rsid w:val="00271524"/>
    <w:rsid w:val="00271D2D"/>
    <w:rsid w:val="00272852"/>
    <w:rsid w:val="00275298"/>
    <w:rsid w:val="00277CEE"/>
    <w:rsid w:val="002807FE"/>
    <w:rsid w:val="0028120B"/>
    <w:rsid w:val="00282ECF"/>
    <w:rsid w:val="00284E8D"/>
    <w:rsid w:val="00287F87"/>
    <w:rsid w:val="00290178"/>
    <w:rsid w:val="002937B4"/>
    <w:rsid w:val="00296BF6"/>
    <w:rsid w:val="002A2D8E"/>
    <w:rsid w:val="002A6CCB"/>
    <w:rsid w:val="002B0A30"/>
    <w:rsid w:val="002B0DE2"/>
    <w:rsid w:val="002B61DB"/>
    <w:rsid w:val="002B6963"/>
    <w:rsid w:val="002C04DF"/>
    <w:rsid w:val="002C0756"/>
    <w:rsid w:val="002C461F"/>
    <w:rsid w:val="002C5E6F"/>
    <w:rsid w:val="002D3DD6"/>
    <w:rsid w:val="002D3F5F"/>
    <w:rsid w:val="002D40EA"/>
    <w:rsid w:val="002D7B39"/>
    <w:rsid w:val="002E1EC6"/>
    <w:rsid w:val="002E23BA"/>
    <w:rsid w:val="002E5A03"/>
    <w:rsid w:val="00306C03"/>
    <w:rsid w:val="00312FA7"/>
    <w:rsid w:val="00316952"/>
    <w:rsid w:val="00322155"/>
    <w:rsid w:val="003232FD"/>
    <w:rsid w:val="00325606"/>
    <w:rsid w:val="0033104B"/>
    <w:rsid w:val="00332B09"/>
    <w:rsid w:val="00333CDB"/>
    <w:rsid w:val="003343AA"/>
    <w:rsid w:val="00336167"/>
    <w:rsid w:val="0033680B"/>
    <w:rsid w:val="00337861"/>
    <w:rsid w:val="0033794E"/>
    <w:rsid w:val="003446FA"/>
    <w:rsid w:val="003479C2"/>
    <w:rsid w:val="00352CAA"/>
    <w:rsid w:val="0035365E"/>
    <w:rsid w:val="00355529"/>
    <w:rsid w:val="0035557E"/>
    <w:rsid w:val="0036158B"/>
    <w:rsid w:val="00366631"/>
    <w:rsid w:val="003701B7"/>
    <w:rsid w:val="00370F4A"/>
    <w:rsid w:val="00371C10"/>
    <w:rsid w:val="00372985"/>
    <w:rsid w:val="00374CC3"/>
    <w:rsid w:val="00381D16"/>
    <w:rsid w:val="0038230E"/>
    <w:rsid w:val="003852E7"/>
    <w:rsid w:val="00391E90"/>
    <w:rsid w:val="0039716B"/>
    <w:rsid w:val="003A0E45"/>
    <w:rsid w:val="003A54FD"/>
    <w:rsid w:val="003B0A78"/>
    <w:rsid w:val="003B13B1"/>
    <w:rsid w:val="003C034E"/>
    <w:rsid w:val="003C3011"/>
    <w:rsid w:val="003C4503"/>
    <w:rsid w:val="003C6C5F"/>
    <w:rsid w:val="003C7611"/>
    <w:rsid w:val="003D138C"/>
    <w:rsid w:val="003D194A"/>
    <w:rsid w:val="003D1F89"/>
    <w:rsid w:val="003D2E91"/>
    <w:rsid w:val="003D6AE3"/>
    <w:rsid w:val="003E2386"/>
    <w:rsid w:val="003E3AD5"/>
    <w:rsid w:val="003E71C4"/>
    <w:rsid w:val="003F353C"/>
    <w:rsid w:val="003F4127"/>
    <w:rsid w:val="004032CE"/>
    <w:rsid w:val="0040512E"/>
    <w:rsid w:val="00411B93"/>
    <w:rsid w:val="00412E61"/>
    <w:rsid w:val="00416B75"/>
    <w:rsid w:val="00417E6F"/>
    <w:rsid w:val="00420922"/>
    <w:rsid w:val="004237F7"/>
    <w:rsid w:val="0042487C"/>
    <w:rsid w:val="004252F8"/>
    <w:rsid w:val="00427F30"/>
    <w:rsid w:val="00432E24"/>
    <w:rsid w:val="00433A80"/>
    <w:rsid w:val="004410C6"/>
    <w:rsid w:val="00441F2D"/>
    <w:rsid w:val="0044704B"/>
    <w:rsid w:val="00453C3C"/>
    <w:rsid w:val="00454B5D"/>
    <w:rsid w:val="00456BE4"/>
    <w:rsid w:val="00457EAE"/>
    <w:rsid w:val="0046140E"/>
    <w:rsid w:val="00462685"/>
    <w:rsid w:val="00463549"/>
    <w:rsid w:val="00464179"/>
    <w:rsid w:val="00464DC3"/>
    <w:rsid w:val="00465B8F"/>
    <w:rsid w:val="004670A2"/>
    <w:rsid w:val="0047013B"/>
    <w:rsid w:val="00473DCF"/>
    <w:rsid w:val="004740C2"/>
    <w:rsid w:val="0048533C"/>
    <w:rsid w:val="004934E5"/>
    <w:rsid w:val="00496A4B"/>
    <w:rsid w:val="004A4C67"/>
    <w:rsid w:val="004A7F7E"/>
    <w:rsid w:val="004B158B"/>
    <w:rsid w:val="004B1932"/>
    <w:rsid w:val="004B2D37"/>
    <w:rsid w:val="004B30D8"/>
    <w:rsid w:val="004B64A0"/>
    <w:rsid w:val="004C038B"/>
    <w:rsid w:val="004C1485"/>
    <w:rsid w:val="004C6840"/>
    <w:rsid w:val="004E0B8E"/>
    <w:rsid w:val="004E0D03"/>
    <w:rsid w:val="004E1847"/>
    <w:rsid w:val="004E2C59"/>
    <w:rsid w:val="004E4863"/>
    <w:rsid w:val="004F1AD3"/>
    <w:rsid w:val="004F6124"/>
    <w:rsid w:val="004F61AC"/>
    <w:rsid w:val="004F73AC"/>
    <w:rsid w:val="00501794"/>
    <w:rsid w:val="00503524"/>
    <w:rsid w:val="00504FDE"/>
    <w:rsid w:val="005063DF"/>
    <w:rsid w:val="0051464F"/>
    <w:rsid w:val="00514F36"/>
    <w:rsid w:val="00516991"/>
    <w:rsid w:val="00521D65"/>
    <w:rsid w:val="00523239"/>
    <w:rsid w:val="005232FA"/>
    <w:rsid w:val="005237FE"/>
    <w:rsid w:val="00525343"/>
    <w:rsid w:val="00526B25"/>
    <w:rsid w:val="00531C1F"/>
    <w:rsid w:val="005370AA"/>
    <w:rsid w:val="00537B43"/>
    <w:rsid w:val="00542E09"/>
    <w:rsid w:val="0055269C"/>
    <w:rsid w:val="0055286E"/>
    <w:rsid w:val="00554A22"/>
    <w:rsid w:val="00556EF3"/>
    <w:rsid w:val="005578D7"/>
    <w:rsid w:val="00557C09"/>
    <w:rsid w:val="005710DA"/>
    <w:rsid w:val="00574DFE"/>
    <w:rsid w:val="005800FC"/>
    <w:rsid w:val="00580262"/>
    <w:rsid w:val="005835D2"/>
    <w:rsid w:val="0058510D"/>
    <w:rsid w:val="00586551"/>
    <w:rsid w:val="005874A5"/>
    <w:rsid w:val="00591173"/>
    <w:rsid w:val="00592204"/>
    <w:rsid w:val="00595EA8"/>
    <w:rsid w:val="00597C0A"/>
    <w:rsid w:val="00597EF5"/>
    <w:rsid w:val="005A6E42"/>
    <w:rsid w:val="005B393C"/>
    <w:rsid w:val="005B76A3"/>
    <w:rsid w:val="005C07D0"/>
    <w:rsid w:val="005C1776"/>
    <w:rsid w:val="005C1D10"/>
    <w:rsid w:val="005C31B1"/>
    <w:rsid w:val="005C7B58"/>
    <w:rsid w:val="005D2C02"/>
    <w:rsid w:val="005D323F"/>
    <w:rsid w:val="005D3DBA"/>
    <w:rsid w:val="005D6620"/>
    <w:rsid w:val="005D69FF"/>
    <w:rsid w:val="005E1BDC"/>
    <w:rsid w:val="005E5D8D"/>
    <w:rsid w:val="005E68C3"/>
    <w:rsid w:val="005F19BF"/>
    <w:rsid w:val="005F46F2"/>
    <w:rsid w:val="00601743"/>
    <w:rsid w:val="00602883"/>
    <w:rsid w:val="00606078"/>
    <w:rsid w:val="00610971"/>
    <w:rsid w:val="00612FF5"/>
    <w:rsid w:val="0061407D"/>
    <w:rsid w:val="00626BB7"/>
    <w:rsid w:val="006317AB"/>
    <w:rsid w:val="00633070"/>
    <w:rsid w:val="006336ED"/>
    <w:rsid w:val="0063472F"/>
    <w:rsid w:val="00635E1B"/>
    <w:rsid w:val="0063790C"/>
    <w:rsid w:val="00640E4E"/>
    <w:rsid w:val="00641E65"/>
    <w:rsid w:val="0064278E"/>
    <w:rsid w:val="00643411"/>
    <w:rsid w:val="00646BD1"/>
    <w:rsid w:val="00650453"/>
    <w:rsid w:val="006517D1"/>
    <w:rsid w:val="00651F8E"/>
    <w:rsid w:val="006538C5"/>
    <w:rsid w:val="00653B1E"/>
    <w:rsid w:val="00653DE5"/>
    <w:rsid w:val="00653ED6"/>
    <w:rsid w:val="0065469B"/>
    <w:rsid w:val="0065615B"/>
    <w:rsid w:val="0065722C"/>
    <w:rsid w:val="0066027E"/>
    <w:rsid w:val="00661EA7"/>
    <w:rsid w:val="00664CD1"/>
    <w:rsid w:val="00665926"/>
    <w:rsid w:val="00665ED2"/>
    <w:rsid w:val="00665EE0"/>
    <w:rsid w:val="006660D0"/>
    <w:rsid w:val="006758BC"/>
    <w:rsid w:val="00677807"/>
    <w:rsid w:val="006813A7"/>
    <w:rsid w:val="0068275A"/>
    <w:rsid w:val="006872E9"/>
    <w:rsid w:val="0068795C"/>
    <w:rsid w:val="006911B2"/>
    <w:rsid w:val="00694B31"/>
    <w:rsid w:val="00694F60"/>
    <w:rsid w:val="006A1BF3"/>
    <w:rsid w:val="006B6A69"/>
    <w:rsid w:val="006B7F1F"/>
    <w:rsid w:val="006C44EC"/>
    <w:rsid w:val="006C52FB"/>
    <w:rsid w:val="006C5E39"/>
    <w:rsid w:val="006C78F0"/>
    <w:rsid w:val="006E3F5F"/>
    <w:rsid w:val="006E6629"/>
    <w:rsid w:val="006E6CD4"/>
    <w:rsid w:val="006F2FD4"/>
    <w:rsid w:val="006F5181"/>
    <w:rsid w:val="00700681"/>
    <w:rsid w:val="007033F3"/>
    <w:rsid w:val="0070740A"/>
    <w:rsid w:val="00712523"/>
    <w:rsid w:val="00714739"/>
    <w:rsid w:val="00716731"/>
    <w:rsid w:val="00716777"/>
    <w:rsid w:val="00716E4E"/>
    <w:rsid w:val="007226E3"/>
    <w:rsid w:val="007237FD"/>
    <w:rsid w:val="0072639A"/>
    <w:rsid w:val="007263CD"/>
    <w:rsid w:val="0072778E"/>
    <w:rsid w:val="00737EA3"/>
    <w:rsid w:val="00740709"/>
    <w:rsid w:val="00744274"/>
    <w:rsid w:val="00744E43"/>
    <w:rsid w:val="00746C6E"/>
    <w:rsid w:val="00746F5E"/>
    <w:rsid w:val="0075351C"/>
    <w:rsid w:val="00773ED2"/>
    <w:rsid w:val="00776DBF"/>
    <w:rsid w:val="007808FB"/>
    <w:rsid w:val="007861CB"/>
    <w:rsid w:val="00787AEC"/>
    <w:rsid w:val="00787B6B"/>
    <w:rsid w:val="00793776"/>
    <w:rsid w:val="0079716A"/>
    <w:rsid w:val="007A06B7"/>
    <w:rsid w:val="007A0C87"/>
    <w:rsid w:val="007A5207"/>
    <w:rsid w:val="007B07AF"/>
    <w:rsid w:val="007B71E3"/>
    <w:rsid w:val="007C044F"/>
    <w:rsid w:val="007C4378"/>
    <w:rsid w:val="007C5F91"/>
    <w:rsid w:val="007C6354"/>
    <w:rsid w:val="007C6E23"/>
    <w:rsid w:val="007C7F71"/>
    <w:rsid w:val="007E4F7F"/>
    <w:rsid w:val="007E6387"/>
    <w:rsid w:val="007E747C"/>
    <w:rsid w:val="007E7A72"/>
    <w:rsid w:val="007F303B"/>
    <w:rsid w:val="007F310B"/>
    <w:rsid w:val="007F3CAD"/>
    <w:rsid w:val="007F54E3"/>
    <w:rsid w:val="007F6773"/>
    <w:rsid w:val="00800CA2"/>
    <w:rsid w:val="00801D54"/>
    <w:rsid w:val="008040A1"/>
    <w:rsid w:val="00805128"/>
    <w:rsid w:val="00814553"/>
    <w:rsid w:val="00815B2B"/>
    <w:rsid w:val="00816469"/>
    <w:rsid w:val="00817E1A"/>
    <w:rsid w:val="00822C23"/>
    <w:rsid w:val="00822F61"/>
    <w:rsid w:val="008248AF"/>
    <w:rsid w:val="00827E8A"/>
    <w:rsid w:val="0083160B"/>
    <w:rsid w:val="0083439A"/>
    <w:rsid w:val="00835F8A"/>
    <w:rsid w:val="008377F1"/>
    <w:rsid w:val="00840063"/>
    <w:rsid w:val="00843E30"/>
    <w:rsid w:val="008444D3"/>
    <w:rsid w:val="00844B54"/>
    <w:rsid w:val="00847622"/>
    <w:rsid w:val="00847FFC"/>
    <w:rsid w:val="00850EBA"/>
    <w:rsid w:val="00851239"/>
    <w:rsid w:val="00853780"/>
    <w:rsid w:val="00854501"/>
    <w:rsid w:val="00855E01"/>
    <w:rsid w:val="00856B41"/>
    <w:rsid w:val="008601D1"/>
    <w:rsid w:val="00860757"/>
    <w:rsid w:val="00861BC6"/>
    <w:rsid w:val="00862BEE"/>
    <w:rsid w:val="00863C48"/>
    <w:rsid w:val="00864227"/>
    <w:rsid w:val="008722A2"/>
    <w:rsid w:val="00872B33"/>
    <w:rsid w:val="00873BEA"/>
    <w:rsid w:val="00874171"/>
    <w:rsid w:val="00876727"/>
    <w:rsid w:val="008777EE"/>
    <w:rsid w:val="0088360A"/>
    <w:rsid w:val="00884372"/>
    <w:rsid w:val="0088674F"/>
    <w:rsid w:val="00887A5E"/>
    <w:rsid w:val="008901CF"/>
    <w:rsid w:val="008923CE"/>
    <w:rsid w:val="00892944"/>
    <w:rsid w:val="00895275"/>
    <w:rsid w:val="00896413"/>
    <w:rsid w:val="008966DE"/>
    <w:rsid w:val="008A04F5"/>
    <w:rsid w:val="008A3DC1"/>
    <w:rsid w:val="008B0666"/>
    <w:rsid w:val="008B688E"/>
    <w:rsid w:val="008B72B1"/>
    <w:rsid w:val="008C19FE"/>
    <w:rsid w:val="008C5797"/>
    <w:rsid w:val="008C7409"/>
    <w:rsid w:val="008C7B14"/>
    <w:rsid w:val="008D03D2"/>
    <w:rsid w:val="008D0ADD"/>
    <w:rsid w:val="008D0FA8"/>
    <w:rsid w:val="008D24F3"/>
    <w:rsid w:val="008D3430"/>
    <w:rsid w:val="008D37F6"/>
    <w:rsid w:val="008E15B1"/>
    <w:rsid w:val="008E1DF7"/>
    <w:rsid w:val="008E2FA6"/>
    <w:rsid w:val="008E7C6A"/>
    <w:rsid w:val="008F2B85"/>
    <w:rsid w:val="008F4258"/>
    <w:rsid w:val="008F5543"/>
    <w:rsid w:val="008F5BB2"/>
    <w:rsid w:val="008F5CD2"/>
    <w:rsid w:val="00902984"/>
    <w:rsid w:val="00904C82"/>
    <w:rsid w:val="00905A15"/>
    <w:rsid w:val="009074CC"/>
    <w:rsid w:val="00911E8C"/>
    <w:rsid w:val="0091345D"/>
    <w:rsid w:val="00916DAC"/>
    <w:rsid w:val="009212C2"/>
    <w:rsid w:val="00922567"/>
    <w:rsid w:val="009231D4"/>
    <w:rsid w:val="009235E7"/>
    <w:rsid w:val="009245EB"/>
    <w:rsid w:val="00926403"/>
    <w:rsid w:val="00935838"/>
    <w:rsid w:val="009406B1"/>
    <w:rsid w:val="009421A4"/>
    <w:rsid w:val="00942468"/>
    <w:rsid w:val="009471FD"/>
    <w:rsid w:val="009472BB"/>
    <w:rsid w:val="00947766"/>
    <w:rsid w:val="00950489"/>
    <w:rsid w:val="00950931"/>
    <w:rsid w:val="00951630"/>
    <w:rsid w:val="00952005"/>
    <w:rsid w:val="0095481F"/>
    <w:rsid w:val="00954CCF"/>
    <w:rsid w:val="0095612D"/>
    <w:rsid w:val="00960044"/>
    <w:rsid w:val="00960BD8"/>
    <w:rsid w:val="0096123E"/>
    <w:rsid w:val="00962B0F"/>
    <w:rsid w:val="00963F0E"/>
    <w:rsid w:val="00965E2C"/>
    <w:rsid w:val="00970C63"/>
    <w:rsid w:val="0097579E"/>
    <w:rsid w:val="009760AC"/>
    <w:rsid w:val="009815C6"/>
    <w:rsid w:val="00982417"/>
    <w:rsid w:val="00983CD3"/>
    <w:rsid w:val="00984267"/>
    <w:rsid w:val="00984EFC"/>
    <w:rsid w:val="00987CCA"/>
    <w:rsid w:val="0099258C"/>
    <w:rsid w:val="00992761"/>
    <w:rsid w:val="00993BCA"/>
    <w:rsid w:val="00994571"/>
    <w:rsid w:val="00996AE3"/>
    <w:rsid w:val="00997665"/>
    <w:rsid w:val="009A625A"/>
    <w:rsid w:val="009B2DEA"/>
    <w:rsid w:val="009B4419"/>
    <w:rsid w:val="009B5AD6"/>
    <w:rsid w:val="009C05B4"/>
    <w:rsid w:val="009C584C"/>
    <w:rsid w:val="009E1070"/>
    <w:rsid w:val="009E3ADE"/>
    <w:rsid w:val="009E5852"/>
    <w:rsid w:val="009F0082"/>
    <w:rsid w:val="009F09A3"/>
    <w:rsid w:val="009F0F78"/>
    <w:rsid w:val="009F4B29"/>
    <w:rsid w:val="009F4D7B"/>
    <w:rsid w:val="00A02319"/>
    <w:rsid w:val="00A024B4"/>
    <w:rsid w:val="00A02B8F"/>
    <w:rsid w:val="00A04ED0"/>
    <w:rsid w:val="00A06D38"/>
    <w:rsid w:val="00A111FD"/>
    <w:rsid w:val="00A132EE"/>
    <w:rsid w:val="00A158C8"/>
    <w:rsid w:val="00A16A56"/>
    <w:rsid w:val="00A2435F"/>
    <w:rsid w:val="00A25A26"/>
    <w:rsid w:val="00A25C4B"/>
    <w:rsid w:val="00A26856"/>
    <w:rsid w:val="00A30DC1"/>
    <w:rsid w:val="00A35405"/>
    <w:rsid w:val="00A37396"/>
    <w:rsid w:val="00A40063"/>
    <w:rsid w:val="00A40646"/>
    <w:rsid w:val="00A41DD0"/>
    <w:rsid w:val="00A432D0"/>
    <w:rsid w:val="00A50885"/>
    <w:rsid w:val="00A6012A"/>
    <w:rsid w:val="00A6037D"/>
    <w:rsid w:val="00A60E19"/>
    <w:rsid w:val="00A63830"/>
    <w:rsid w:val="00A65697"/>
    <w:rsid w:val="00A66E64"/>
    <w:rsid w:val="00A67527"/>
    <w:rsid w:val="00A676D2"/>
    <w:rsid w:val="00A70DB1"/>
    <w:rsid w:val="00A70F50"/>
    <w:rsid w:val="00A752E9"/>
    <w:rsid w:val="00A75C7E"/>
    <w:rsid w:val="00A76302"/>
    <w:rsid w:val="00A77879"/>
    <w:rsid w:val="00A807CB"/>
    <w:rsid w:val="00A80F39"/>
    <w:rsid w:val="00A82EC1"/>
    <w:rsid w:val="00A83379"/>
    <w:rsid w:val="00A845B0"/>
    <w:rsid w:val="00A85C19"/>
    <w:rsid w:val="00A85D22"/>
    <w:rsid w:val="00A86ED8"/>
    <w:rsid w:val="00A874CE"/>
    <w:rsid w:val="00A91DE7"/>
    <w:rsid w:val="00A927BC"/>
    <w:rsid w:val="00A92FDD"/>
    <w:rsid w:val="00A943C2"/>
    <w:rsid w:val="00A9696B"/>
    <w:rsid w:val="00A971AD"/>
    <w:rsid w:val="00AB1363"/>
    <w:rsid w:val="00AB391C"/>
    <w:rsid w:val="00AB480D"/>
    <w:rsid w:val="00AB67CA"/>
    <w:rsid w:val="00AC2CC6"/>
    <w:rsid w:val="00AC2CE8"/>
    <w:rsid w:val="00AC35FD"/>
    <w:rsid w:val="00AC4580"/>
    <w:rsid w:val="00AC7622"/>
    <w:rsid w:val="00AD0D1F"/>
    <w:rsid w:val="00AD0F88"/>
    <w:rsid w:val="00AD194B"/>
    <w:rsid w:val="00AD6C27"/>
    <w:rsid w:val="00AE0BB5"/>
    <w:rsid w:val="00AE1E90"/>
    <w:rsid w:val="00AE4129"/>
    <w:rsid w:val="00AF1BD2"/>
    <w:rsid w:val="00AF3D77"/>
    <w:rsid w:val="00B00B99"/>
    <w:rsid w:val="00B06BF7"/>
    <w:rsid w:val="00B0738B"/>
    <w:rsid w:val="00B07480"/>
    <w:rsid w:val="00B07E39"/>
    <w:rsid w:val="00B3266A"/>
    <w:rsid w:val="00B33212"/>
    <w:rsid w:val="00B41902"/>
    <w:rsid w:val="00B41A9F"/>
    <w:rsid w:val="00B45362"/>
    <w:rsid w:val="00B61175"/>
    <w:rsid w:val="00B65347"/>
    <w:rsid w:val="00B655DF"/>
    <w:rsid w:val="00B71DAC"/>
    <w:rsid w:val="00B76269"/>
    <w:rsid w:val="00B8336F"/>
    <w:rsid w:val="00B8518B"/>
    <w:rsid w:val="00B86F74"/>
    <w:rsid w:val="00B9257A"/>
    <w:rsid w:val="00B926E2"/>
    <w:rsid w:val="00B97F24"/>
    <w:rsid w:val="00BA2D88"/>
    <w:rsid w:val="00BA68DE"/>
    <w:rsid w:val="00BB038E"/>
    <w:rsid w:val="00BB0EFF"/>
    <w:rsid w:val="00BC234F"/>
    <w:rsid w:val="00BD0D7A"/>
    <w:rsid w:val="00BE0C12"/>
    <w:rsid w:val="00BE3235"/>
    <w:rsid w:val="00BE3F63"/>
    <w:rsid w:val="00BE6970"/>
    <w:rsid w:val="00BF0587"/>
    <w:rsid w:val="00BF0D2B"/>
    <w:rsid w:val="00BF160A"/>
    <w:rsid w:val="00BF2481"/>
    <w:rsid w:val="00BF2932"/>
    <w:rsid w:val="00BF34E7"/>
    <w:rsid w:val="00BF506E"/>
    <w:rsid w:val="00C0018E"/>
    <w:rsid w:val="00C02D38"/>
    <w:rsid w:val="00C15591"/>
    <w:rsid w:val="00C23AFF"/>
    <w:rsid w:val="00C23BA9"/>
    <w:rsid w:val="00C240F8"/>
    <w:rsid w:val="00C25DE1"/>
    <w:rsid w:val="00C31E5D"/>
    <w:rsid w:val="00C34C5B"/>
    <w:rsid w:val="00C40300"/>
    <w:rsid w:val="00C411A7"/>
    <w:rsid w:val="00C43A41"/>
    <w:rsid w:val="00C43C11"/>
    <w:rsid w:val="00C464DF"/>
    <w:rsid w:val="00C51E83"/>
    <w:rsid w:val="00C527A6"/>
    <w:rsid w:val="00C52FF1"/>
    <w:rsid w:val="00C53703"/>
    <w:rsid w:val="00C55C50"/>
    <w:rsid w:val="00C56686"/>
    <w:rsid w:val="00C60411"/>
    <w:rsid w:val="00C62E23"/>
    <w:rsid w:val="00C6772C"/>
    <w:rsid w:val="00C72532"/>
    <w:rsid w:val="00C73C01"/>
    <w:rsid w:val="00C7525A"/>
    <w:rsid w:val="00C760C0"/>
    <w:rsid w:val="00C816AC"/>
    <w:rsid w:val="00C82AC8"/>
    <w:rsid w:val="00C84503"/>
    <w:rsid w:val="00C84C83"/>
    <w:rsid w:val="00C903B8"/>
    <w:rsid w:val="00C91848"/>
    <w:rsid w:val="00C91890"/>
    <w:rsid w:val="00C918DE"/>
    <w:rsid w:val="00C93E2A"/>
    <w:rsid w:val="00CA23B3"/>
    <w:rsid w:val="00CA46A1"/>
    <w:rsid w:val="00CB1C1B"/>
    <w:rsid w:val="00CB3012"/>
    <w:rsid w:val="00CC28DB"/>
    <w:rsid w:val="00CC601C"/>
    <w:rsid w:val="00CD1682"/>
    <w:rsid w:val="00CD1AC8"/>
    <w:rsid w:val="00CD65DC"/>
    <w:rsid w:val="00CE0D6D"/>
    <w:rsid w:val="00CE3405"/>
    <w:rsid w:val="00CE4F14"/>
    <w:rsid w:val="00CF40DD"/>
    <w:rsid w:val="00CF52F9"/>
    <w:rsid w:val="00D0388E"/>
    <w:rsid w:val="00D06C90"/>
    <w:rsid w:val="00D11353"/>
    <w:rsid w:val="00D12891"/>
    <w:rsid w:val="00D12D61"/>
    <w:rsid w:val="00D14FFA"/>
    <w:rsid w:val="00D156DD"/>
    <w:rsid w:val="00D1727D"/>
    <w:rsid w:val="00D17AF5"/>
    <w:rsid w:val="00D22F80"/>
    <w:rsid w:val="00D23A68"/>
    <w:rsid w:val="00D261BC"/>
    <w:rsid w:val="00D26233"/>
    <w:rsid w:val="00D266C7"/>
    <w:rsid w:val="00D333D8"/>
    <w:rsid w:val="00D3506B"/>
    <w:rsid w:val="00D356D3"/>
    <w:rsid w:val="00D37BB0"/>
    <w:rsid w:val="00D40BD4"/>
    <w:rsid w:val="00D43744"/>
    <w:rsid w:val="00D44A0D"/>
    <w:rsid w:val="00D5139A"/>
    <w:rsid w:val="00D54578"/>
    <w:rsid w:val="00D548FA"/>
    <w:rsid w:val="00D57048"/>
    <w:rsid w:val="00D67CF0"/>
    <w:rsid w:val="00D7415F"/>
    <w:rsid w:val="00D74D88"/>
    <w:rsid w:val="00D83501"/>
    <w:rsid w:val="00D843B2"/>
    <w:rsid w:val="00D8572F"/>
    <w:rsid w:val="00D87992"/>
    <w:rsid w:val="00D924B4"/>
    <w:rsid w:val="00D9387C"/>
    <w:rsid w:val="00D95D24"/>
    <w:rsid w:val="00DA4483"/>
    <w:rsid w:val="00DA63E3"/>
    <w:rsid w:val="00DB3CB9"/>
    <w:rsid w:val="00DB4F34"/>
    <w:rsid w:val="00DB7857"/>
    <w:rsid w:val="00DC30E2"/>
    <w:rsid w:val="00DC3B13"/>
    <w:rsid w:val="00DC3E8E"/>
    <w:rsid w:val="00DC44EB"/>
    <w:rsid w:val="00DC5A36"/>
    <w:rsid w:val="00DC68F9"/>
    <w:rsid w:val="00DC73C2"/>
    <w:rsid w:val="00DE0774"/>
    <w:rsid w:val="00DE2F91"/>
    <w:rsid w:val="00DF0324"/>
    <w:rsid w:val="00DF0A9A"/>
    <w:rsid w:val="00DF0E2C"/>
    <w:rsid w:val="00DF14C2"/>
    <w:rsid w:val="00DF2647"/>
    <w:rsid w:val="00DF60BE"/>
    <w:rsid w:val="00DF7E30"/>
    <w:rsid w:val="00E000C1"/>
    <w:rsid w:val="00E009DF"/>
    <w:rsid w:val="00E02B79"/>
    <w:rsid w:val="00E0449C"/>
    <w:rsid w:val="00E11399"/>
    <w:rsid w:val="00E17145"/>
    <w:rsid w:val="00E171BC"/>
    <w:rsid w:val="00E17B8D"/>
    <w:rsid w:val="00E23211"/>
    <w:rsid w:val="00E24CB3"/>
    <w:rsid w:val="00E33954"/>
    <w:rsid w:val="00E34B06"/>
    <w:rsid w:val="00E36CA4"/>
    <w:rsid w:val="00E40DE0"/>
    <w:rsid w:val="00E41A7B"/>
    <w:rsid w:val="00E454E8"/>
    <w:rsid w:val="00E4657B"/>
    <w:rsid w:val="00E5601A"/>
    <w:rsid w:val="00E61756"/>
    <w:rsid w:val="00E61963"/>
    <w:rsid w:val="00E62366"/>
    <w:rsid w:val="00E65310"/>
    <w:rsid w:val="00E7033F"/>
    <w:rsid w:val="00E71071"/>
    <w:rsid w:val="00E71832"/>
    <w:rsid w:val="00E76B78"/>
    <w:rsid w:val="00E809B4"/>
    <w:rsid w:val="00E84ED1"/>
    <w:rsid w:val="00E86252"/>
    <w:rsid w:val="00E86A31"/>
    <w:rsid w:val="00E901ED"/>
    <w:rsid w:val="00E91ECA"/>
    <w:rsid w:val="00E92F1F"/>
    <w:rsid w:val="00E93304"/>
    <w:rsid w:val="00E97F30"/>
    <w:rsid w:val="00EA1D09"/>
    <w:rsid w:val="00EA57C6"/>
    <w:rsid w:val="00EA73C2"/>
    <w:rsid w:val="00EB04C7"/>
    <w:rsid w:val="00EB0915"/>
    <w:rsid w:val="00EB0C07"/>
    <w:rsid w:val="00EB5FA6"/>
    <w:rsid w:val="00EC3407"/>
    <w:rsid w:val="00EC7A11"/>
    <w:rsid w:val="00ED0759"/>
    <w:rsid w:val="00ED16ED"/>
    <w:rsid w:val="00ED4726"/>
    <w:rsid w:val="00ED7036"/>
    <w:rsid w:val="00EF0790"/>
    <w:rsid w:val="00EF37B2"/>
    <w:rsid w:val="00EF6D4B"/>
    <w:rsid w:val="00F01FA7"/>
    <w:rsid w:val="00F022B2"/>
    <w:rsid w:val="00F0423B"/>
    <w:rsid w:val="00F04B64"/>
    <w:rsid w:val="00F0537E"/>
    <w:rsid w:val="00F06F85"/>
    <w:rsid w:val="00F07A21"/>
    <w:rsid w:val="00F125D2"/>
    <w:rsid w:val="00F25C6C"/>
    <w:rsid w:val="00F25F45"/>
    <w:rsid w:val="00F271B3"/>
    <w:rsid w:val="00F30127"/>
    <w:rsid w:val="00F349D2"/>
    <w:rsid w:val="00F36B42"/>
    <w:rsid w:val="00F40090"/>
    <w:rsid w:val="00F40D3C"/>
    <w:rsid w:val="00F41C09"/>
    <w:rsid w:val="00F4581E"/>
    <w:rsid w:val="00F4592F"/>
    <w:rsid w:val="00F4596F"/>
    <w:rsid w:val="00F5441A"/>
    <w:rsid w:val="00F559F0"/>
    <w:rsid w:val="00F61965"/>
    <w:rsid w:val="00F661C4"/>
    <w:rsid w:val="00F6653B"/>
    <w:rsid w:val="00F70F3C"/>
    <w:rsid w:val="00F71D0C"/>
    <w:rsid w:val="00F7365C"/>
    <w:rsid w:val="00F816DB"/>
    <w:rsid w:val="00F829A1"/>
    <w:rsid w:val="00FA6871"/>
    <w:rsid w:val="00FB0382"/>
    <w:rsid w:val="00FB3B64"/>
    <w:rsid w:val="00FB3F08"/>
    <w:rsid w:val="00FB46DF"/>
    <w:rsid w:val="00FC011B"/>
    <w:rsid w:val="00FC3A0D"/>
    <w:rsid w:val="00FD0E5A"/>
    <w:rsid w:val="00FD2600"/>
    <w:rsid w:val="00FD4C4A"/>
    <w:rsid w:val="00FE0328"/>
    <w:rsid w:val="00FE1144"/>
    <w:rsid w:val="00FE1D7F"/>
    <w:rsid w:val="00FE659E"/>
    <w:rsid w:val="00FF4C8D"/>
    <w:rsid w:val="00FF798C"/>
    <w:rsid w:val="00FF7D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A08E5"/>
  <w15:docId w15:val="{1EBEDAE7-CBA6-49E9-80A0-23C248CA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5D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125D2"/>
    <w:pPr>
      <w:spacing w:after="0" w:line="240" w:lineRule="auto"/>
    </w:pPr>
  </w:style>
  <w:style w:type="character" w:styleId="Hyperlink">
    <w:name w:val="Hyperlink"/>
    <w:basedOn w:val="DefaultParagraphFont"/>
    <w:uiPriority w:val="99"/>
    <w:unhideWhenUsed/>
    <w:rsid w:val="00F125D2"/>
    <w:rPr>
      <w:color w:val="0000FF" w:themeColor="hyperlink"/>
      <w:u w:val="single"/>
    </w:rPr>
  </w:style>
  <w:style w:type="paragraph" w:styleId="BalloonText">
    <w:name w:val="Balloon Text"/>
    <w:basedOn w:val="Normal"/>
    <w:link w:val="BalloonTextChar"/>
    <w:uiPriority w:val="99"/>
    <w:semiHidden/>
    <w:unhideWhenUsed/>
    <w:rsid w:val="003C0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34E"/>
    <w:rPr>
      <w:rFonts w:ascii="Tahoma" w:hAnsi="Tahoma" w:cs="Tahoma"/>
      <w:sz w:val="16"/>
      <w:szCs w:val="16"/>
    </w:rPr>
  </w:style>
  <w:style w:type="paragraph" w:styleId="ListParagraph">
    <w:name w:val="List Paragraph"/>
    <w:basedOn w:val="Normal"/>
    <w:uiPriority w:val="34"/>
    <w:qFormat/>
    <w:rsid w:val="003C034E"/>
    <w:pPr>
      <w:ind w:left="720"/>
      <w:contextualSpacing/>
    </w:pPr>
  </w:style>
  <w:style w:type="paragraph" w:customStyle="1" w:styleId="Pa3">
    <w:name w:val="Pa3"/>
    <w:basedOn w:val="Normal"/>
    <w:next w:val="Normal"/>
    <w:uiPriority w:val="99"/>
    <w:rsid w:val="003C034E"/>
    <w:pPr>
      <w:autoSpaceDE w:val="0"/>
      <w:autoSpaceDN w:val="0"/>
      <w:adjustRightInd w:val="0"/>
      <w:spacing w:after="0" w:line="181" w:lineRule="atLeast"/>
    </w:pPr>
    <w:rPr>
      <w:rFonts w:ascii="Meta Bold" w:hAnsi="Meta Bold"/>
      <w:sz w:val="24"/>
      <w:szCs w:val="24"/>
    </w:rPr>
  </w:style>
  <w:style w:type="character" w:styleId="CommentReference">
    <w:name w:val="annotation reference"/>
    <w:basedOn w:val="DefaultParagraphFont"/>
    <w:uiPriority w:val="99"/>
    <w:semiHidden/>
    <w:unhideWhenUsed/>
    <w:rsid w:val="00BE3F63"/>
    <w:rPr>
      <w:sz w:val="16"/>
      <w:szCs w:val="16"/>
    </w:rPr>
  </w:style>
  <w:style w:type="paragraph" w:styleId="CommentText">
    <w:name w:val="annotation text"/>
    <w:basedOn w:val="Normal"/>
    <w:link w:val="CommentTextChar"/>
    <w:uiPriority w:val="99"/>
    <w:unhideWhenUsed/>
    <w:rsid w:val="00BE3F63"/>
    <w:pPr>
      <w:spacing w:line="240" w:lineRule="auto"/>
    </w:pPr>
    <w:rPr>
      <w:sz w:val="20"/>
      <w:szCs w:val="20"/>
    </w:rPr>
  </w:style>
  <w:style w:type="character" w:customStyle="1" w:styleId="CommentTextChar">
    <w:name w:val="Comment Text Char"/>
    <w:basedOn w:val="DefaultParagraphFont"/>
    <w:link w:val="CommentText"/>
    <w:uiPriority w:val="99"/>
    <w:rsid w:val="00BE3F63"/>
    <w:rPr>
      <w:sz w:val="20"/>
      <w:szCs w:val="20"/>
    </w:rPr>
  </w:style>
  <w:style w:type="paragraph" w:styleId="CommentSubject">
    <w:name w:val="annotation subject"/>
    <w:basedOn w:val="CommentText"/>
    <w:next w:val="CommentText"/>
    <w:link w:val="CommentSubjectChar"/>
    <w:uiPriority w:val="99"/>
    <w:semiHidden/>
    <w:unhideWhenUsed/>
    <w:rsid w:val="00BE3F63"/>
    <w:rPr>
      <w:b/>
      <w:bCs/>
    </w:rPr>
  </w:style>
  <w:style w:type="character" w:customStyle="1" w:styleId="CommentSubjectChar">
    <w:name w:val="Comment Subject Char"/>
    <w:basedOn w:val="CommentTextChar"/>
    <w:link w:val="CommentSubject"/>
    <w:uiPriority w:val="99"/>
    <w:semiHidden/>
    <w:rsid w:val="00BE3F63"/>
    <w:rPr>
      <w:b/>
      <w:bCs/>
      <w:sz w:val="20"/>
      <w:szCs w:val="20"/>
    </w:rPr>
  </w:style>
  <w:style w:type="paragraph" w:customStyle="1" w:styleId="FHB">
    <w:name w:val="FHB"/>
    <w:basedOn w:val="Normal"/>
    <w:rsid w:val="009516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7" w:after="45" w:line="240" w:lineRule="auto"/>
      <w:jc w:val="center"/>
    </w:pPr>
    <w:rPr>
      <w:rFonts w:ascii="Arial" w:eastAsia="Times New Roman" w:hAnsi="Arial" w:cs="Arial"/>
      <w:b/>
      <w:bCs/>
      <w:sz w:val="20"/>
      <w:szCs w:val="20"/>
    </w:rPr>
  </w:style>
  <w:style w:type="paragraph" w:customStyle="1" w:styleId="FHC">
    <w:name w:val="FHC"/>
    <w:basedOn w:val="Normal"/>
    <w:rsid w:val="009516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7" w:after="45" w:line="240" w:lineRule="auto"/>
      <w:jc w:val="center"/>
    </w:pPr>
    <w:rPr>
      <w:rFonts w:ascii="Arial" w:eastAsia="Times New Roman" w:hAnsi="Arial" w:cs="Arial"/>
      <w:sz w:val="20"/>
      <w:szCs w:val="20"/>
    </w:rPr>
  </w:style>
  <w:style w:type="paragraph" w:customStyle="1" w:styleId="FHL">
    <w:name w:val="FHL"/>
    <w:basedOn w:val="Normal"/>
    <w:rsid w:val="009516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7" w:after="45" w:line="240" w:lineRule="auto"/>
    </w:pPr>
    <w:rPr>
      <w:rFonts w:ascii="Arial" w:eastAsia="Times New Roman" w:hAnsi="Arial" w:cs="Arial"/>
      <w:sz w:val="20"/>
      <w:szCs w:val="20"/>
    </w:rPr>
  </w:style>
  <w:style w:type="paragraph" w:styleId="Header">
    <w:name w:val="header"/>
    <w:basedOn w:val="Normal"/>
    <w:link w:val="HeaderChar"/>
    <w:uiPriority w:val="99"/>
    <w:semiHidden/>
    <w:unhideWhenUsed/>
    <w:rsid w:val="009516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1630"/>
  </w:style>
  <w:style w:type="paragraph" w:styleId="Footer">
    <w:name w:val="footer"/>
    <w:basedOn w:val="Normal"/>
    <w:link w:val="FooterChar"/>
    <w:uiPriority w:val="99"/>
    <w:unhideWhenUsed/>
    <w:rsid w:val="00951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30"/>
  </w:style>
  <w:style w:type="character" w:styleId="FollowedHyperlink">
    <w:name w:val="FollowedHyperlink"/>
    <w:basedOn w:val="DefaultParagraphFont"/>
    <w:uiPriority w:val="99"/>
    <w:semiHidden/>
    <w:unhideWhenUsed/>
    <w:rsid w:val="00D67CF0"/>
    <w:rPr>
      <w:color w:val="800080" w:themeColor="followedHyperlink"/>
      <w:u w:val="single"/>
    </w:rPr>
  </w:style>
  <w:style w:type="paragraph" w:styleId="Revision">
    <w:name w:val="Revision"/>
    <w:hidden/>
    <w:uiPriority w:val="99"/>
    <w:semiHidden/>
    <w:rsid w:val="008164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82971">
      <w:bodyDiv w:val="1"/>
      <w:marLeft w:val="0"/>
      <w:marRight w:val="0"/>
      <w:marTop w:val="0"/>
      <w:marBottom w:val="0"/>
      <w:divBdr>
        <w:top w:val="none" w:sz="0" w:space="0" w:color="auto"/>
        <w:left w:val="none" w:sz="0" w:space="0" w:color="auto"/>
        <w:bottom w:val="none" w:sz="0" w:space="0" w:color="auto"/>
        <w:right w:val="none" w:sz="0" w:space="0" w:color="auto"/>
      </w:divBdr>
    </w:div>
    <w:div w:id="1291672377">
      <w:bodyDiv w:val="1"/>
      <w:marLeft w:val="0"/>
      <w:marRight w:val="0"/>
      <w:marTop w:val="0"/>
      <w:marBottom w:val="0"/>
      <w:divBdr>
        <w:top w:val="none" w:sz="0" w:space="0" w:color="auto"/>
        <w:left w:val="none" w:sz="0" w:space="0" w:color="auto"/>
        <w:bottom w:val="none" w:sz="0" w:space="0" w:color="auto"/>
        <w:right w:val="none" w:sz="0" w:space="0" w:color="auto"/>
      </w:divBdr>
    </w:div>
    <w:div w:id="1503474447">
      <w:bodyDiv w:val="1"/>
      <w:marLeft w:val="0"/>
      <w:marRight w:val="0"/>
      <w:marTop w:val="0"/>
      <w:marBottom w:val="0"/>
      <w:divBdr>
        <w:top w:val="none" w:sz="0" w:space="0" w:color="auto"/>
        <w:left w:val="none" w:sz="0" w:space="0" w:color="auto"/>
        <w:bottom w:val="none" w:sz="0" w:space="0" w:color="auto"/>
        <w:right w:val="none" w:sz="0" w:space="0" w:color="auto"/>
      </w:divBdr>
    </w:div>
    <w:div w:id="186451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maine.smith@doctorsn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B4F98199FF846841C04FC7DCAF4EA" ma:contentTypeVersion="15" ma:contentTypeDescription="Create a new document." ma:contentTypeScope="" ma:versionID="0378682fee2d3e49429ce3478020c60b">
  <xsd:schema xmlns:xsd="http://www.w3.org/2001/XMLSchema" xmlns:xs="http://www.w3.org/2001/XMLSchema" xmlns:p="http://schemas.microsoft.com/office/2006/metadata/properties" xmlns:ns2="164f518a-076e-4ee1-8797-3ec1be9bbcf5" xmlns:ns3="43d5fd45-6566-4248-872e-0229d77cf2a2" targetNamespace="http://schemas.microsoft.com/office/2006/metadata/properties" ma:root="true" ma:fieldsID="769ea3dac9b72b93dfbc8908b20321a0" ns2:_="" ns3:_="">
    <xsd:import namespace="164f518a-076e-4ee1-8797-3ec1be9bbcf5"/>
    <xsd:import namespace="43d5fd45-6566-4248-872e-0229d77cf2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f518a-076e-4ee1-8797-3ec1be9bb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61e0e7-daf1-473c-8d73-423f2a1db9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5fd45-6566-4248-872e-0229d77cf2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e79853-d698-441a-97b2-d4cc79b3e829}" ma:internalName="TaxCatchAll" ma:showField="CatchAllData" ma:web="43d5fd45-6566-4248-872e-0229d77cf2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d5fd45-6566-4248-872e-0229d77cf2a2" xsi:nil="true"/>
    <lcf76f155ced4ddcb4097134ff3c332f xmlns="164f518a-076e-4ee1-8797-3ec1be9bbcf5">
      <Terms xmlns="http://schemas.microsoft.com/office/infopath/2007/PartnerControls"/>
    </lcf76f155ced4ddcb4097134ff3c332f>
    <SharedWithUsers xmlns="43d5fd45-6566-4248-872e-0229d77cf2a2">
      <UserInfo>
        <DisplayName/>
        <AccountId xsi:nil="true"/>
        <AccountType/>
      </UserInfo>
    </SharedWithUsers>
    <MediaLengthInSeconds xmlns="164f518a-076e-4ee1-8797-3ec1be9bbcf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75DFD-35D0-4934-99FA-FEEC6F7EB45D}">
  <ds:schemaRefs>
    <ds:schemaRef ds:uri="http://schemas.microsoft.com/sharepoint/v3/contenttype/forms"/>
  </ds:schemaRefs>
</ds:datastoreItem>
</file>

<file path=customXml/itemProps2.xml><?xml version="1.0" encoding="utf-8"?>
<ds:datastoreItem xmlns:ds="http://schemas.openxmlformats.org/officeDocument/2006/customXml" ds:itemID="{6DC1AAB5-8A70-4957-9273-2D0703A5B6AB}"/>
</file>

<file path=customXml/itemProps3.xml><?xml version="1.0" encoding="utf-8"?>
<ds:datastoreItem xmlns:ds="http://schemas.openxmlformats.org/officeDocument/2006/customXml" ds:itemID="{F351E86F-77B4-4274-9414-ADFB0C608674}">
  <ds:schemaRefs>
    <ds:schemaRef ds:uri="http://schemas.microsoft.com/office/2006/metadata/properties"/>
    <ds:schemaRef ds:uri="http://schemas.microsoft.com/office/infopath/2007/PartnerControls"/>
    <ds:schemaRef ds:uri="43d5fd45-6566-4248-872e-0229d77cf2a2"/>
    <ds:schemaRef ds:uri="3e956bec-ab1b-44a8-b1db-8114c1a44904"/>
  </ds:schemaRefs>
</ds:datastoreItem>
</file>

<file path=customXml/itemProps4.xml><?xml version="1.0" encoding="utf-8"?>
<ds:datastoreItem xmlns:ds="http://schemas.openxmlformats.org/officeDocument/2006/customXml" ds:itemID="{992D61AC-E85B-42BD-BDAA-5C029860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charmaine.connors</dc:creator>
  <cp:lastModifiedBy>Charmaine Smith</cp:lastModifiedBy>
  <cp:revision>13</cp:revision>
  <cp:lastPrinted>2014-12-15T19:19:00Z</cp:lastPrinted>
  <dcterms:created xsi:type="dcterms:W3CDTF">2025-01-06T15:12:00Z</dcterms:created>
  <dcterms:modified xsi:type="dcterms:W3CDTF">2025-01-06T15:21:00Z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0x010100228B4F98199FF846841C04FC7DCAF4EA</vt:lpwstr>
  </property>
  <property fmtid="{D5CDD505-2E9C-101B-9397-08002B2CF9AE}" pid="3" name="SQ_SourceModificationDate">
    <vt:lpwstr>2016-01-27 14:35:28.9297309</vt:lpwstr>
  </property>
  <property fmtid="{D5CDD505-2E9C-101B-9397-08002B2CF9AE}" pid="4" name="MediaServiceImageTags">
    <vt:lpwstr/>
  </property>
  <property fmtid="{D5CDD505-2E9C-101B-9397-08002B2CF9AE}" pid="5" name="Order">
    <vt:r8>3317200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