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19111C" w:rsidP="0019111C" w:rsidRDefault="0019111C" w14:paraId="0CAB3D5E" wp14:textId="77777777">
      <w:pPr>
        <w:pStyle w:val="Title"/>
        <w:widowControl w:val="0"/>
        <w:rPr>
          <w:b/>
          <w:bCs/>
          <w:sz w:val="22"/>
        </w:rPr>
      </w:pPr>
      <w:r>
        <w:rPr>
          <w:b/>
          <w:bCs/>
          <w:sz w:val="22"/>
        </w:rPr>
        <w:t>TRAVEL EXPENSE AND HONORARIA</w:t>
      </w:r>
    </w:p>
    <w:p xmlns:wp14="http://schemas.microsoft.com/office/word/2010/wordml" w:rsidR="0019111C" w:rsidP="70495049" w:rsidRDefault="0019111C" w14:paraId="5F23F5D8" wp14:textId="2C760666">
      <w:pPr>
        <w:pStyle w:val="Subtitle"/>
        <w:rPr>
          <w:lang w:val="en-US"/>
        </w:rPr>
      </w:pPr>
      <w:r w:rsidR="0019111C">
        <w:rPr/>
        <w:t>CLAIM FORM</w:t>
      </w:r>
      <w:r>
        <w:br/>
      </w:r>
      <w:r w:rsidR="006C1C15">
        <w:rPr/>
        <w:t>20</w:t>
      </w:r>
      <w:r w:rsidRPr="70495049" w:rsidR="000506A8">
        <w:rPr>
          <w:lang w:val="en-CA"/>
        </w:rPr>
        <w:t>2</w:t>
      </w:r>
      <w:r w:rsidRPr="70495049" w:rsidR="411DD437">
        <w:rPr>
          <w:lang w:val="en-CA"/>
        </w:rPr>
        <w:t>5</w:t>
      </w:r>
      <w:r w:rsidR="009900E1">
        <w:rPr/>
        <w:t>-</w:t>
      </w:r>
      <w:r w:rsidRPr="70495049" w:rsidR="005B6FCB">
        <w:rPr>
          <w:lang w:val="en-US"/>
        </w:rPr>
        <w:t>2</w:t>
      </w:r>
      <w:r w:rsidRPr="70495049" w:rsidR="1A746F73">
        <w:rPr>
          <w:lang w:val="en-US"/>
        </w:rPr>
        <w:t>6</w:t>
      </w:r>
    </w:p>
    <w:p xmlns:wp14="http://schemas.microsoft.com/office/word/2010/wordml" w:rsidR="0019111C" w:rsidP="0019111C" w:rsidRDefault="0019111C" w14:paraId="672A6659" wp14:textId="77777777">
      <w:pPr>
        <w:jc w:val="center"/>
        <w:rPr>
          <w:sz w:val="22"/>
        </w:rPr>
      </w:pPr>
    </w:p>
    <w:p xmlns:wp14="http://schemas.microsoft.com/office/word/2010/wordml" w:rsidR="0019111C" w:rsidP="0019111C" w:rsidRDefault="0019111C" w14:paraId="06E2B19E" wp14:textId="77777777">
      <w:pPr>
        <w:rPr>
          <w:sz w:val="18"/>
        </w:rPr>
      </w:pPr>
      <w:r>
        <w:rPr>
          <w:sz w:val="18"/>
        </w:rPr>
        <w:t>Please Return To:</w:t>
      </w:r>
      <w:r>
        <w:rPr>
          <w:sz w:val="18"/>
        </w:rPr>
        <w:tab/>
      </w:r>
      <w:r>
        <w:rPr>
          <w:sz w:val="18"/>
        </w:rPr>
        <w:t>Doctors Nova Scotia</w:t>
      </w:r>
      <w:r>
        <w:rPr>
          <w:sz w:val="18"/>
        </w:rPr>
        <w:tab/>
      </w:r>
      <w:r>
        <w:rPr>
          <w:sz w:val="18"/>
        </w:rPr>
        <w:tab/>
      </w:r>
      <w:r>
        <w:rPr>
          <w:sz w:val="18"/>
        </w:rPr>
        <w:tab/>
      </w:r>
      <w:r>
        <w:rPr>
          <w:sz w:val="18"/>
        </w:rPr>
        <w:t xml:space="preserve">               Telephone: 902-468-1866</w:t>
      </w:r>
    </w:p>
    <w:p xmlns:wp14="http://schemas.microsoft.com/office/word/2010/wordml" w:rsidR="0019111C" w:rsidP="0019111C" w:rsidRDefault="0019111C" w14:paraId="783F845E" wp14:textId="77777777">
      <w:pPr>
        <w:rPr>
          <w:sz w:val="18"/>
        </w:rPr>
      </w:pPr>
      <w:r>
        <w:rPr>
          <w:sz w:val="18"/>
        </w:rPr>
        <w:t xml:space="preserve">                                25 Spectacle Lake Drive</w:t>
      </w:r>
      <w:r>
        <w:rPr>
          <w:sz w:val="18"/>
        </w:rPr>
        <w:tab/>
      </w:r>
      <w:r>
        <w:rPr>
          <w:sz w:val="18"/>
        </w:rPr>
        <w:tab/>
      </w:r>
      <w:r>
        <w:rPr>
          <w:sz w:val="18"/>
        </w:rPr>
        <w:tab/>
      </w:r>
      <w:r>
        <w:rPr>
          <w:sz w:val="18"/>
        </w:rPr>
        <w:tab/>
      </w:r>
      <w:r>
        <w:rPr>
          <w:sz w:val="18"/>
        </w:rPr>
        <w:t>toll free: 1-800-563-3427</w:t>
      </w:r>
    </w:p>
    <w:p xmlns:wp14="http://schemas.microsoft.com/office/word/2010/wordml" w:rsidR="0019111C" w:rsidP="0019111C" w:rsidRDefault="0019111C" w14:paraId="28297A8E" wp14:textId="77777777">
      <w:pPr>
        <w:rPr>
          <w:sz w:val="18"/>
        </w:rPr>
      </w:pPr>
      <w:r>
        <w:rPr>
          <w:sz w:val="18"/>
        </w:rPr>
        <w:t xml:space="preserve">                                Dartmouth, NS  B3B 1X7</w:t>
      </w:r>
      <w:r>
        <w:rPr>
          <w:sz w:val="18"/>
        </w:rPr>
        <w:tab/>
      </w:r>
      <w:r>
        <w:rPr>
          <w:sz w:val="18"/>
        </w:rPr>
        <w:tab/>
      </w:r>
      <w:r>
        <w:rPr>
          <w:sz w:val="18"/>
        </w:rPr>
        <w:tab/>
      </w:r>
      <w:r>
        <w:rPr>
          <w:sz w:val="18"/>
        </w:rPr>
        <w:tab/>
      </w:r>
      <w:r>
        <w:rPr>
          <w:sz w:val="18"/>
        </w:rPr>
        <w:t>Fax: 902-468-6578</w:t>
      </w:r>
    </w:p>
    <w:p xmlns:wp14="http://schemas.microsoft.com/office/word/2010/wordml" w:rsidR="0019111C" w:rsidP="0019111C" w:rsidRDefault="0019111C" w14:paraId="251BA842" wp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Web Site: www.doctorsns.com</w:t>
      </w:r>
    </w:p>
    <w:p xmlns:wp14="http://schemas.microsoft.com/office/word/2010/wordml" w:rsidR="0019111C" w:rsidP="0019111C" w:rsidRDefault="00A36A39" w14:paraId="6D73C2D8" wp14:textId="77777777">
      <w:pPr>
        <w:rPr>
          <w:sz w:val="22"/>
        </w:rPr>
      </w:pPr>
      <w:r>
        <w:rPr>
          <w:noProof/>
          <w:sz w:val="22"/>
        </w:rPr>
        <mc:AlternateContent>
          <mc:Choice Requires="wps">
            <w:drawing>
              <wp:anchor xmlns:wp14="http://schemas.microsoft.com/office/word/2010/wordprocessingDrawing" distT="0" distB="0" distL="114300" distR="114300" simplePos="0" relativeHeight="251658240" behindDoc="0" locked="0" layoutInCell="1" allowOverlap="1" wp14:anchorId="77183CD7" wp14:editId="7777777">
                <wp:simplePos x="0" y="0"/>
                <wp:positionH relativeFrom="column">
                  <wp:posOffset>4457700</wp:posOffset>
                </wp:positionH>
                <wp:positionV relativeFrom="paragraph">
                  <wp:posOffset>137160</wp:posOffset>
                </wp:positionV>
                <wp:extent cx="1485900" cy="1714500"/>
                <wp:effectExtent l="9525" t="13335" r="9525" b="5715"/>
                <wp:wrapNone/>
                <wp:docPr id="1057184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14500"/>
                        </a:xfrm>
                        <a:prstGeom prst="rect">
                          <a:avLst/>
                        </a:prstGeom>
                        <a:solidFill>
                          <a:srgbClr val="FFFFFF"/>
                        </a:solidFill>
                        <a:ln w="9525">
                          <a:solidFill>
                            <a:srgbClr val="000000"/>
                          </a:solidFill>
                          <a:miter lim="800000"/>
                          <a:headEnd/>
                          <a:tailEnd/>
                        </a:ln>
                      </wps:spPr>
                      <wps:txbx>
                        <w:txbxContent>
                          <w:p xmlns:wp14="http://schemas.microsoft.com/office/word/2010/wordml" w:rsidR="00C672CF" w:rsidP="0019111C" w:rsidRDefault="00C672CF" w14:paraId="5C04960E" wp14:textId="77777777">
                            <w:pPr>
                              <w:rPr>
                                <w:b/>
                                <w:bCs/>
                              </w:rPr>
                            </w:pPr>
                            <w:r>
                              <w:rPr>
                                <w:b/>
                                <w:bCs/>
                              </w:rPr>
                              <w:t>ID#</w:t>
                            </w:r>
                          </w:p>
                          <w:p xmlns:wp14="http://schemas.microsoft.com/office/word/2010/wordml" w:rsidR="00C672CF" w:rsidP="0019111C" w:rsidRDefault="00C672CF" w14:paraId="0A37501D" wp14:textId="77777777">
                            <w:pPr>
                              <w:rPr>
                                <w:b/>
                                <w:bCs/>
                              </w:rPr>
                            </w:pPr>
                          </w:p>
                          <w:p xmlns:wp14="http://schemas.microsoft.com/office/word/2010/wordml" w:rsidR="00D65784" w:rsidP="00513DDB" w:rsidRDefault="00D65784" w14:paraId="5DAB6C7B" wp14:textId="77777777">
                            <w:pPr>
                              <w:jc w:val="center"/>
                              <w:rPr>
                                <w:b/>
                                <w:bCs/>
                              </w:rPr>
                            </w:pPr>
                          </w:p>
                          <w:p xmlns:wp14="http://schemas.microsoft.com/office/word/2010/wordml" w:rsidR="00C672CF" w:rsidP="0019111C" w:rsidRDefault="00C672CF" w14:paraId="02EB378F" wp14:textId="77777777">
                            <w:pPr>
                              <w:rPr>
                                <w:b/>
                                <w:bCs/>
                              </w:rPr>
                            </w:pPr>
                          </w:p>
                          <w:p xmlns:wp14="http://schemas.microsoft.com/office/word/2010/wordml" w:rsidR="00C672CF" w:rsidP="0019111C" w:rsidRDefault="00C672CF" w14:paraId="428F1034" wp14:textId="77777777">
                            <w:pPr>
                              <w:rPr>
                                <w:b/>
                                <w:bCs/>
                              </w:rPr>
                            </w:pPr>
                            <w:r>
                              <w:rPr>
                                <w:b/>
                                <w:bCs/>
                              </w:rPr>
                              <w:t>GL#</w:t>
                            </w:r>
                          </w:p>
                          <w:p xmlns:wp14="http://schemas.microsoft.com/office/word/2010/wordml" w:rsidR="00C672CF" w:rsidP="0019111C" w:rsidRDefault="00C672CF" w14:paraId="6A05A809" wp14:textId="77777777">
                            <w:pPr>
                              <w:rPr>
                                <w:b/>
                                <w:bCs/>
                              </w:rPr>
                            </w:pPr>
                          </w:p>
                          <w:p xmlns:wp14="http://schemas.microsoft.com/office/word/2010/wordml" w:rsidR="00C672CF" w:rsidP="0019111C" w:rsidRDefault="00C672CF" w14:paraId="5A39BBE3" wp14:textId="77777777">
                            <w:pPr>
                              <w:rPr>
                                <w:b/>
                                <w:bCs/>
                              </w:rPr>
                            </w:pPr>
                          </w:p>
                          <w:p xmlns:wp14="http://schemas.microsoft.com/office/word/2010/wordml" w:rsidR="00C672CF" w:rsidP="0019111C" w:rsidRDefault="00C672CF" w14:paraId="41C8F396" wp14:textId="77777777">
                            <w:pPr>
                              <w:rPr>
                                <w:b/>
                                <w:bCs/>
                              </w:rPr>
                            </w:pPr>
                          </w:p>
                          <w:p xmlns:wp14="http://schemas.microsoft.com/office/word/2010/wordml" w:rsidRPr="00D65784" w:rsidR="00C672CF" w:rsidP="0019111C" w:rsidRDefault="00D65784" w14:paraId="61AAA470" wp14:textId="77777777">
                            <w:pPr>
                              <w:rPr>
                                <w:bCs/>
                                <w:i/>
                                <w:sz w:val="18"/>
                                <w:szCs w:val="18"/>
                              </w:rPr>
                            </w:pPr>
                            <w:r w:rsidRPr="00D65784">
                              <w:rPr>
                                <w:bCs/>
                                <w:i/>
                                <w:sz w:val="18"/>
                                <w:szCs w:val="18"/>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73E549">
              <v:shapetype id="_x0000_t202" coordsize="21600,21600" o:spt="202" path="m,l,21600r21600,l21600,xe">
                <v:stroke joinstyle="miter"/>
                <v:path gradientshapeok="t" o:connecttype="rect"/>
              </v:shapetype>
              <v:shape id="Text Box 5" style="position:absolute;margin-left:351pt;margin-top:10.8pt;width:117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q7FAIAACwEAAAOAAAAZHJzL2Uyb0RvYy54bWysU9tu2zAMfR+wfxD0vjgOkrUx4hRdugwD&#10;um5Atw+QZTkWJosapcTOvn6UnKbZ7WWYHwTRpA7Jw8PVzdAZdlDoNdiS55MpZ8pKqLXdlfzL5+2r&#10;a858ELYWBqwq+VF5frN++WLVu0LNoAVTK2QEYn3Ru5K3Ibgiy7xsVSf8BJyy5GwAOxHIxF1Wo+gJ&#10;vTPZbDp9nfWAtUOQynv6ezc6+TrhN42S4WPTeBWYKTnVFtKJ6azima1XotihcK2WpzLEP1TRCW0p&#10;6RnqTgTB9qh/g+q0RPDQhImELoOm0VKlHqibfPpLN4+tcCr1QuR4d6bJ/z9Y+XB4dJ+QheENDDTA&#10;1IR39yC/emZh0wq7U7eI0LdK1JQ4j5RlvfPF6Wmk2hc+glT9B6hpyGIfIAENDXaRFeqTEToN4Hgm&#10;XQ2ByZhyfr1YTsklyZdf5fMFGTGHKJ6eO/ThnYKOxUvJkaaa4MXh3ocx9CkkZvNgdL3VxiQDd9XG&#10;IDsIUsA2fSf0n8KMZX3Jl4vZYmTgrxDT9P0JotOBpGx0V/Lrc5AoIm9vbZ2EFoQ24526M/ZEZORu&#10;ZDEM1UCBkdAK6iNRijBKllaMLi3gd856kmvJ/be9QMWZeW9pLMt8Po/6TsZ8cTUjAy891aVHWElQ&#10;JQ+cjddNGHdi71DvWso0CsHCLY2y0Ynk56pOdZMk05hO6xM1f2mnqOclX/8AAAD//wMAUEsDBBQA&#10;BgAIAAAAIQDthRGg3wAAAAoBAAAPAAAAZHJzL2Rvd25yZXYueG1sTI/BTsMwEETvSPyDtUhcEHWa&#10;orQJcSqEBIJbKVW5uvE2iYjXwXbT8PcsJzju7GjmTbmebC9G9KFzpGA+S0Ag1c501CjYvT/drkCE&#10;qMno3hEq+MYA6+ryotSFcWd6w3EbG8EhFAqtoI1xKKQMdYtWh5kbkPh3dN7qyKdvpPH6zOG2l2mS&#10;ZNLqjrih1QM+tlh/bk9WweruZfwIr4vNvs6OfR5vluPzl1fq+mp6uAcRcYp/ZvjFZ3SomOngTmSC&#10;6BUsk5S3RAXpPAPBhnyRsXBgIWdFVqX8P6H6AQAA//8DAFBLAQItABQABgAIAAAAIQC2gziS/gAA&#10;AOEBAAATAAAAAAAAAAAAAAAAAAAAAABbQ29udGVudF9UeXBlc10ueG1sUEsBAi0AFAAGAAgAAAAh&#10;ADj9If/WAAAAlAEAAAsAAAAAAAAAAAAAAAAALwEAAF9yZWxzLy5yZWxzUEsBAi0AFAAGAAgAAAAh&#10;ANn2+rsUAgAALAQAAA4AAAAAAAAAAAAAAAAALgIAAGRycy9lMm9Eb2MueG1sUEsBAi0AFAAGAAgA&#10;AAAhAO2FEaDfAAAACgEAAA8AAAAAAAAAAAAAAAAAbgQAAGRycy9kb3ducmV2LnhtbFBLBQYAAAAA&#10;BAAEAPMAAAB6BQAAAAA=&#10;">
                <v:textbox>
                  <w:txbxContent>
                    <w:p w:rsidR="00C672CF" w:rsidP="0019111C" w:rsidRDefault="00C672CF" w14:paraId="2E4ACD32" wp14:textId="77777777">
                      <w:pPr>
                        <w:rPr>
                          <w:b/>
                          <w:bCs/>
                        </w:rPr>
                      </w:pPr>
                      <w:r>
                        <w:rPr>
                          <w:b/>
                          <w:bCs/>
                        </w:rPr>
                        <w:t>ID#</w:t>
                      </w:r>
                    </w:p>
                    <w:p w:rsidR="00C672CF" w:rsidP="0019111C" w:rsidRDefault="00C672CF" w14:paraId="72A3D3EC" wp14:textId="77777777">
                      <w:pPr>
                        <w:rPr>
                          <w:b/>
                          <w:bCs/>
                        </w:rPr>
                      </w:pPr>
                    </w:p>
                    <w:p w:rsidR="00D65784" w:rsidP="00513DDB" w:rsidRDefault="00D65784" w14:paraId="0D0B940D" wp14:textId="77777777">
                      <w:pPr>
                        <w:jc w:val="center"/>
                        <w:rPr>
                          <w:b/>
                          <w:bCs/>
                        </w:rPr>
                      </w:pPr>
                    </w:p>
                    <w:p w:rsidR="00C672CF" w:rsidP="0019111C" w:rsidRDefault="00C672CF" w14:paraId="0E27B00A" wp14:textId="77777777">
                      <w:pPr>
                        <w:rPr>
                          <w:b/>
                          <w:bCs/>
                        </w:rPr>
                      </w:pPr>
                    </w:p>
                    <w:p w:rsidR="00C672CF" w:rsidP="0019111C" w:rsidRDefault="00C672CF" w14:paraId="6A332F89" wp14:textId="77777777">
                      <w:pPr>
                        <w:rPr>
                          <w:b/>
                          <w:bCs/>
                        </w:rPr>
                      </w:pPr>
                      <w:r>
                        <w:rPr>
                          <w:b/>
                          <w:bCs/>
                        </w:rPr>
                        <w:t>GL#</w:t>
                      </w:r>
                    </w:p>
                    <w:p w:rsidR="00C672CF" w:rsidP="0019111C" w:rsidRDefault="00C672CF" w14:paraId="60061E4C" wp14:textId="77777777">
                      <w:pPr>
                        <w:rPr>
                          <w:b/>
                          <w:bCs/>
                        </w:rPr>
                      </w:pPr>
                    </w:p>
                    <w:p w:rsidR="00C672CF" w:rsidP="0019111C" w:rsidRDefault="00C672CF" w14:paraId="44EAFD9C" wp14:textId="77777777">
                      <w:pPr>
                        <w:rPr>
                          <w:b/>
                          <w:bCs/>
                        </w:rPr>
                      </w:pPr>
                    </w:p>
                    <w:p w:rsidR="00C672CF" w:rsidP="0019111C" w:rsidRDefault="00C672CF" w14:paraId="4B94D5A5" wp14:textId="77777777">
                      <w:pPr>
                        <w:rPr>
                          <w:b/>
                          <w:bCs/>
                        </w:rPr>
                      </w:pPr>
                    </w:p>
                    <w:p w:rsidRPr="00D65784" w:rsidR="00C672CF" w:rsidP="0019111C" w:rsidRDefault="00D65784" w14:paraId="5E8E3430" wp14:textId="77777777">
                      <w:pPr>
                        <w:rPr>
                          <w:bCs/>
                          <w:i/>
                          <w:sz w:val="18"/>
                          <w:szCs w:val="18"/>
                        </w:rPr>
                      </w:pPr>
                      <w:r w:rsidRPr="00D65784">
                        <w:rPr>
                          <w:bCs/>
                          <w:i/>
                          <w:sz w:val="18"/>
                          <w:szCs w:val="18"/>
                        </w:rPr>
                        <w:t>For office use only</w:t>
                      </w:r>
                    </w:p>
                  </w:txbxContent>
                </v:textbox>
              </v:shape>
            </w:pict>
          </mc:Fallback>
        </mc:AlternateContent>
      </w:r>
      <w:r>
        <w:rPr>
          <w:noProof/>
          <w:sz w:val="22"/>
        </w:rPr>
        <mc:AlternateContent>
          <mc:Choice Requires="wps">
            <w:drawing>
              <wp:anchor xmlns:wp14="http://schemas.microsoft.com/office/word/2010/wordprocessingDrawing" distT="0" distB="0" distL="114300" distR="114300" simplePos="0" relativeHeight="251656192" behindDoc="0" locked="0" layoutInCell="1" allowOverlap="1" wp14:anchorId="647C52C0" wp14:editId="7777777">
                <wp:simplePos x="0" y="0"/>
                <wp:positionH relativeFrom="column">
                  <wp:posOffset>457200</wp:posOffset>
                </wp:positionH>
                <wp:positionV relativeFrom="paragraph">
                  <wp:posOffset>78740</wp:posOffset>
                </wp:positionV>
                <wp:extent cx="0" cy="0"/>
                <wp:effectExtent l="9525" t="12065" r="9525" b="6985"/>
                <wp:wrapNone/>
                <wp:docPr id="21449415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BBFD65">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6.2pt" to="36pt,6.2pt" w14:anchorId="24DE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ZmHH/ZAAAABwEAAA8AAABkcnMvZG93bnJldi54bWxMj8FOwzAMhu9Ie4fI&#10;k7hMW0pBgErTCQG9cWGAdvUar63WOF2TbYWnx8ABjp9/6/fnfDm6Th1pCK1nAxeLBBRx5W3LtYG3&#10;13J+CypEZIudZzLwQQGWxeQsx8z6E7/QcRVrJSUcMjTQxNhnWoeqIYdh4XtiybZ+cBgFh1rbAU9S&#10;7jqdJsm1dtiyXGiwp4eGqt3q4AyE8p325eesmiXry9pTun98fkJjzqfj/R2oSGP8W4ZvfVGHQpw2&#10;/sA2qM7ATSqvRJmnV6Ak/+HNL+si1//9iy8AAAD//wMAUEsBAi0AFAAGAAgAAAAhALaDOJL+AAAA&#10;4QEAABMAAAAAAAAAAAAAAAAAAAAAAFtDb250ZW50X1R5cGVzXS54bWxQSwECLQAUAAYACAAAACEA&#10;OP0h/9YAAACUAQAACwAAAAAAAAAAAAAAAAAvAQAAX3JlbHMvLnJlbHNQSwECLQAUAAYACAAAACEA&#10;xrCtG6cBAABCAwAADgAAAAAAAAAAAAAAAAAuAgAAZHJzL2Uyb0RvYy54bWxQSwECLQAUAAYACAAA&#10;ACEA5mYcf9kAAAAHAQAADwAAAAAAAAAAAAAAAAABBAAAZHJzL2Rvd25yZXYueG1sUEsFBgAAAAAE&#10;AAQA8wAAAAcFAAAAAA==&#10;"/>
            </w:pict>
          </mc:Fallback>
        </mc:AlternateContent>
      </w:r>
      <w:r w:rsidR="0019111C">
        <w:rPr>
          <w:sz w:val="22"/>
        </w:rPr>
        <w:t>NAME:</w:t>
      </w:r>
      <w:r w:rsidR="004466F2">
        <w:rPr>
          <w:sz w:val="22"/>
        </w:rPr>
        <w:t xml:space="preserve"> </w:t>
      </w:r>
      <w:r w:rsidR="005870E2">
        <w:rPr>
          <w:sz w:val="22"/>
        </w:rPr>
        <w:t>_____________________________________</w:t>
      </w:r>
    </w:p>
    <w:p xmlns:wp14="http://schemas.microsoft.com/office/word/2010/wordml" w:rsidR="0019111C" w:rsidP="0019111C" w:rsidRDefault="0019111C" w14:paraId="3DEEC669" wp14:textId="77777777">
      <w:pPr>
        <w:rPr>
          <w:sz w:val="22"/>
        </w:rPr>
      </w:pPr>
    </w:p>
    <w:p xmlns:wp14="http://schemas.microsoft.com/office/word/2010/wordml" w:rsidR="0019111C" w:rsidP="0019111C" w:rsidRDefault="00A36A39" w14:paraId="733C932B" wp14:textId="77777777">
      <w:pPr>
        <w:rPr>
          <w:sz w:val="22"/>
        </w:rPr>
      </w:pPr>
      <w:r>
        <w:rPr>
          <w:noProof/>
          <w:sz w:val="22"/>
        </w:rPr>
        <mc:AlternateContent>
          <mc:Choice Requires="wps">
            <w:drawing>
              <wp:anchor xmlns:wp14="http://schemas.microsoft.com/office/word/2010/wordprocessingDrawing" distT="0" distB="0" distL="114300" distR="114300" simplePos="0" relativeHeight="251657216" behindDoc="0" locked="0" layoutInCell="1" allowOverlap="1" wp14:anchorId="1FDA15A7" wp14:editId="7777777">
                <wp:simplePos x="0" y="0"/>
                <wp:positionH relativeFrom="column">
                  <wp:posOffset>685800</wp:posOffset>
                </wp:positionH>
                <wp:positionV relativeFrom="paragraph">
                  <wp:posOffset>71120</wp:posOffset>
                </wp:positionV>
                <wp:extent cx="0" cy="0"/>
                <wp:effectExtent l="9525" t="13970" r="9525" b="5080"/>
                <wp:wrapNone/>
                <wp:docPr id="2691082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D989E6">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5.6pt" to="54pt,5.6pt" w14:anchorId="7E1A3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TMBTZAAAACQEAAA8AAABkcnMvZG93bnJldi54bWxMT8tOwzAQvCPxD9Yi&#10;camo3SChKsSpEJAbF0oR1228JBHxOo3dNvD1bOEAt52HZmeK1eR7daAxdoEtLOYGFHEdXMeNhc1L&#10;dbUEFROywz4wWfikCKvy/KzA3IUjP9NhnRolIRxztNCmNORax7olj3EeBmLR3sPoMQkcG+1GPEq4&#10;73VmzI322LF8aHGg+5bqj/XeW4jVK+2qr1k9M2/XTaBs9/D0iNZeXkx3t6ASTenPDKf6Uh1K6bQN&#10;e3ZR9YLNUrYkORYZqJPhh9j+Eros9P8F5TcAAAD//wMAUEsBAi0AFAAGAAgAAAAhALaDOJL+AAAA&#10;4QEAABMAAAAAAAAAAAAAAAAAAAAAAFtDb250ZW50X1R5cGVzXS54bWxQSwECLQAUAAYACAAAACEA&#10;OP0h/9YAAACUAQAACwAAAAAAAAAAAAAAAAAvAQAAX3JlbHMvLnJlbHNQSwECLQAUAAYACAAAACEA&#10;xrCtG6cBAABCAwAADgAAAAAAAAAAAAAAAAAuAgAAZHJzL2Uyb0RvYy54bWxQSwECLQAUAAYACAAA&#10;ACEAz5MwFNkAAAAJAQAADwAAAAAAAAAAAAAAAAABBAAAZHJzL2Rvd25yZXYueG1sUEsFBgAAAAAE&#10;AAQA8wAAAAcFAAAAAA==&#10;"/>
            </w:pict>
          </mc:Fallback>
        </mc:AlternateContent>
      </w:r>
      <w:r w:rsidR="0019111C">
        <w:rPr>
          <w:sz w:val="22"/>
        </w:rPr>
        <w:t xml:space="preserve">ADDRESS: </w:t>
      </w:r>
      <w:r w:rsidR="004466F2">
        <w:rPr>
          <w:sz w:val="22"/>
        </w:rPr>
        <w:t xml:space="preserve"> </w:t>
      </w:r>
      <w:r w:rsidR="005870E2">
        <w:rPr>
          <w:sz w:val="22"/>
        </w:rPr>
        <w:t>_____________________________________</w:t>
      </w:r>
    </w:p>
    <w:p xmlns:wp14="http://schemas.microsoft.com/office/word/2010/wordml" w:rsidR="0019111C" w:rsidP="0019111C" w:rsidRDefault="0019111C" w14:paraId="3656B9AB" wp14:textId="77777777">
      <w:pPr>
        <w:rPr>
          <w:sz w:val="22"/>
        </w:rPr>
      </w:pPr>
    </w:p>
    <w:p xmlns:wp14="http://schemas.microsoft.com/office/word/2010/wordml" w:rsidR="00186E03" w:rsidP="00186E03" w:rsidRDefault="00186E03" w14:paraId="679940DD" wp14:textId="77777777">
      <w:pPr>
        <w:ind w:left="720"/>
        <w:rPr>
          <w:sz w:val="22"/>
        </w:rPr>
      </w:pPr>
      <w:r>
        <w:rPr>
          <w:sz w:val="22"/>
        </w:rPr>
        <w:t xml:space="preserve">        </w:t>
      </w:r>
      <w:r w:rsidR="005870E2">
        <w:rPr>
          <w:sz w:val="22"/>
        </w:rPr>
        <w:t>_____________________________________</w:t>
      </w:r>
    </w:p>
    <w:p xmlns:wp14="http://schemas.microsoft.com/office/word/2010/wordml" w:rsidR="00186E03" w:rsidP="00186E03" w:rsidRDefault="00186E03" w14:paraId="45FB0818" wp14:textId="77777777">
      <w:pPr>
        <w:rPr>
          <w:sz w:val="22"/>
        </w:rPr>
      </w:pPr>
    </w:p>
    <w:p xmlns:wp14="http://schemas.microsoft.com/office/word/2010/wordml" w:rsidR="0019111C" w:rsidP="0019111C" w:rsidRDefault="0019111C" w14:paraId="31D7319E" wp14:textId="77777777">
      <w:pPr>
        <w:rPr>
          <w:sz w:val="22"/>
        </w:rPr>
      </w:pPr>
      <w:r>
        <w:rPr>
          <w:sz w:val="22"/>
        </w:rPr>
        <w:t xml:space="preserve">POSTAL CODE: </w:t>
      </w:r>
      <w:r w:rsidR="005870E2">
        <w:rPr>
          <w:sz w:val="22"/>
        </w:rPr>
        <w:t>____________</w:t>
      </w:r>
      <w:r w:rsidR="004466F2">
        <w:rPr>
          <w:sz w:val="22"/>
        </w:rPr>
        <w:tab/>
      </w:r>
      <w:r>
        <w:rPr>
          <w:sz w:val="22"/>
        </w:rPr>
        <w:t xml:space="preserve">   TELEPHONE:___________</w:t>
      </w:r>
    </w:p>
    <w:p xmlns:wp14="http://schemas.microsoft.com/office/word/2010/wordml" w:rsidR="0019111C" w:rsidP="0019111C" w:rsidRDefault="0019111C" w14:paraId="049F31CB" wp14:textId="77777777">
      <w:pPr>
        <w:rPr>
          <w:sz w:val="22"/>
        </w:rPr>
      </w:pPr>
    </w:p>
    <w:p xmlns:wp14="http://schemas.microsoft.com/office/word/2010/wordml" w:rsidR="0019111C" w:rsidP="0019111C" w:rsidRDefault="0019111C" w14:paraId="3C35E3DF" wp14:textId="77777777">
      <w:pPr>
        <w:spacing w:line="360" w:lineRule="auto"/>
        <w:rPr>
          <w:sz w:val="22"/>
        </w:rPr>
      </w:pPr>
      <w:r>
        <w:rPr>
          <w:sz w:val="22"/>
        </w:rPr>
        <w:t>Council/Meeting Name:</w:t>
      </w:r>
      <w:r w:rsidR="004466F2">
        <w:rPr>
          <w:sz w:val="22"/>
        </w:rPr>
        <w:t xml:space="preserve"> </w:t>
      </w:r>
      <w:r w:rsidR="005870E2">
        <w:rPr>
          <w:sz w:val="22"/>
        </w:rPr>
        <w:t>_____________________________________</w:t>
      </w:r>
    </w:p>
    <w:p xmlns:wp14="http://schemas.microsoft.com/office/word/2010/wordml" w:rsidR="0019111C" w:rsidP="0019111C" w:rsidRDefault="0019111C" w14:paraId="32D489A5" wp14:textId="77777777">
      <w:pPr>
        <w:spacing w:line="360" w:lineRule="auto"/>
        <w:rPr>
          <w:sz w:val="22"/>
        </w:rPr>
      </w:pPr>
      <w:r>
        <w:rPr>
          <w:sz w:val="22"/>
        </w:rPr>
        <w:t xml:space="preserve"> Working Group Name: _____________________________________</w:t>
      </w:r>
    </w:p>
    <w:p xmlns:wp14="http://schemas.microsoft.com/office/word/2010/wordml" w:rsidR="0019111C" w:rsidP="0019111C" w:rsidRDefault="0019111C" w14:paraId="256D031D" wp14:textId="77777777">
      <w:pPr>
        <w:spacing w:line="360" w:lineRule="auto"/>
      </w:pPr>
      <w:r>
        <w:rPr>
          <w:sz w:val="22"/>
        </w:rPr>
        <w:t xml:space="preserve">                    Location:  </w:t>
      </w:r>
      <w:r w:rsidR="00186E03">
        <w:rPr>
          <w:sz w:val="22"/>
        </w:rPr>
        <w:t xml:space="preserve">  </w:t>
      </w:r>
      <w:r>
        <w:rPr>
          <w:sz w:val="22"/>
        </w:rPr>
        <w:t xml:space="preserve"> _____________________________________</w:t>
      </w:r>
    </w:p>
    <w:p xmlns:wp14="http://schemas.microsoft.com/office/word/2010/wordml" w:rsidRPr="00653A4C" w:rsidR="0019111C" w:rsidP="0019111C" w:rsidRDefault="0019111C" w14:paraId="53128261" wp14:textId="77777777">
      <w:pPr>
        <w:rPr>
          <w:sz w:val="16"/>
          <w:szCs w:val="16"/>
        </w:rPr>
      </w:pPr>
    </w:p>
    <w:p xmlns:wp14="http://schemas.microsoft.com/office/word/2010/wordml" w:rsidR="0019111C" w:rsidP="0019111C" w:rsidRDefault="0019111C" w14:paraId="0EEAD2D7" wp14:textId="77777777">
      <w:r>
        <w:t>Meeting Date:</w:t>
      </w:r>
      <w:r w:rsidR="004466F2">
        <w:t xml:space="preserve"> </w:t>
      </w:r>
      <w:r w:rsidR="00361234">
        <w:rPr>
          <w:sz w:val="22"/>
        </w:rPr>
        <w:t>__________________________</w:t>
      </w:r>
      <w:r>
        <w:t xml:space="preserve">  Start and Ending Time: </w:t>
      </w:r>
      <w:r w:rsidR="00361234">
        <w:rPr>
          <w:sz w:val="22"/>
        </w:rPr>
        <w:t>____________________</w:t>
      </w:r>
    </w:p>
    <w:p xmlns:wp14="http://schemas.microsoft.com/office/word/2010/wordml" w:rsidRPr="00653A4C" w:rsidR="0019111C" w:rsidP="0019111C" w:rsidRDefault="0019111C" w14:paraId="62486C05" wp14:textId="77777777">
      <w:pPr>
        <w:rPr>
          <w:sz w:val="16"/>
          <w:szCs w:val="16"/>
        </w:rPr>
      </w:pPr>
    </w:p>
    <w:p xmlns:wp14="http://schemas.microsoft.com/office/word/2010/wordml" w:rsidR="0019111C" w:rsidP="0019111C" w:rsidRDefault="0019111C" w14:paraId="0CCE13D1" wp14:textId="77777777">
      <w:pPr>
        <w:rPr>
          <w:sz w:val="20"/>
        </w:rPr>
      </w:pPr>
      <w:r>
        <w:t>Transportation Costs:</w:t>
      </w:r>
    </w:p>
    <w:p xmlns:wp14="http://schemas.microsoft.com/office/word/2010/wordml" w:rsidR="0019111C" w:rsidP="0019111C" w:rsidRDefault="0019111C" w14:paraId="0E1616EC" wp14:textId="77777777">
      <w:r>
        <w:rPr>
          <w:sz w:val="20"/>
        </w:rPr>
        <w:tab/>
      </w:r>
      <w:r>
        <w:t>Air Fare (Economy)</w:t>
      </w:r>
      <w:r>
        <w:tab/>
      </w:r>
      <w:r>
        <w:tab/>
      </w:r>
      <w:r>
        <w:tab/>
      </w:r>
      <w:r>
        <w:tab/>
      </w:r>
      <w:r>
        <w:tab/>
      </w:r>
      <w:r>
        <w:tab/>
      </w:r>
      <w:r>
        <w:tab/>
      </w:r>
      <w:r>
        <w:t>$___________</w:t>
      </w:r>
    </w:p>
    <w:p xmlns:wp14="http://schemas.microsoft.com/office/word/2010/wordml" w:rsidR="0019111C" w:rsidP="0019111C" w:rsidRDefault="0019111C" w14:paraId="5687251D" wp14:textId="77777777">
      <w:r>
        <w:tab/>
      </w:r>
      <w:r>
        <w:t>Car Mileage ($.5</w:t>
      </w:r>
      <w:r w:rsidR="00035D41">
        <w:t>5</w:t>
      </w:r>
      <w:r>
        <w:t>/km)</w:t>
      </w:r>
      <w:r>
        <w:tab/>
      </w:r>
      <w:r>
        <w:t>____________kms</w:t>
      </w:r>
      <w:r>
        <w:tab/>
      </w:r>
      <w:r>
        <w:tab/>
      </w:r>
      <w:r>
        <w:tab/>
      </w:r>
      <w:r>
        <w:t xml:space="preserve">  ___________</w:t>
      </w:r>
    </w:p>
    <w:p xmlns:wp14="http://schemas.microsoft.com/office/word/2010/wordml" w:rsidR="0019111C" w:rsidP="0019111C" w:rsidRDefault="0019111C" w14:paraId="53978FCB" wp14:textId="77777777">
      <w:r>
        <w:tab/>
      </w:r>
      <w:r>
        <w:t>Taxis</w:t>
      </w:r>
      <w:r>
        <w:tab/>
      </w:r>
      <w:r>
        <w:tab/>
      </w:r>
      <w:r>
        <w:tab/>
      </w:r>
      <w:r>
        <w:tab/>
      </w:r>
      <w:r>
        <w:tab/>
      </w:r>
      <w:r>
        <w:tab/>
      </w:r>
      <w:r>
        <w:tab/>
      </w:r>
      <w:r>
        <w:tab/>
      </w:r>
      <w:r>
        <w:tab/>
      </w:r>
      <w:r>
        <w:t xml:space="preserve">  ___________</w:t>
      </w:r>
    </w:p>
    <w:p xmlns:wp14="http://schemas.microsoft.com/office/word/2010/wordml" w:rsidR="0019111C" w:rsidP="0019111C" w:rsidRDefault="0019111C" w14:paraId="576D5151" wp14:textId="77777777">
      <w:r>
        <w:tab/>
      </w:r>
      <w:r>
        <w:t>Car Rental</w:t>
      </w:r>
      <w:r>
        <w:tab/>
      </w:r>
      <w:r>
        <w:tab/>
      </w:r>
      <w:r>
        <w:tab/>
      </w:r>
      <w:r>
        <w:tab/>
      </w:r>
      <w:r>
        <w:tab/>
      </w:r>
      <w:r>
        <w:tab/>
      </w:r>
      <w:r>
        <w:tab/>
      </w:r>
      <w:r>
        <w:tab/>
      </w:r>
      <w:r>
        <w:t xml:space="preserve">  ___________</w:t>
      </w:r>
    </w:p>
    <w:p xmlns:wp14="http://schemas.microsoft.com/office/word/2010/wordml" w:rsidR="0019111C" w:rsidP="0019111C" w:rsidRDefault="0019111C" w14:paraId="69279A45" wp14:textId="77777777">
      <w:r>
        <w:tab/>
      </w:r>
      <w:r>
        <w:t>Other (please specify)__________________________</w:t>
      </w:r>
      <w:r>
        <w:tab/>
      </w:r>
      <w:r>
        <w:tab/>
      </w:r>
      <w:r>
        <w:t xml:space="preserve">  ___________</w:t>
      </w:r>
    </w:p>
    <w:p xmlns:wp14="http://schemas.microsoft.com/office/word/2010/wordml" w:rsidRPr="00653A4C" w:rsidR="0019111C" w:rsidP="0019111C" w:rsidRDefault="0019111C" w14:paraId="4101652C" wp14:textId="77777777">
      <w:pPr>
        <w:rPr>
          <w:sz w:val="16"/>
          <w:szCs w:val="16"/>
        </w:rPr>
      </w:pPr>
    </w:p>
    <w:p xmlns:wp14="http://schemas.microsoft.com/office/word/2010/wordml" w:rsidR="0019111C" w:rsidP="0019111C" w:rsidRDefault="0019111C" w14:paraId="2C6E1F5B" wp14:textId="77777777">
      <w:r>
        <w:t>Maintenance Costs</w:t>
      </w:r>
    </w:p>
    <w:p xmlns:wp14="http://schemas.microsoft.com/office/word/2010/wordml" w:rsidR="0019111C" w:rsidP="0019111C" w:rsidRDefault="0019111C" w14:paraId="3FA976A6" wp14:textId="77777777">
      <w:r>
        <w:tab/>
      </w:r>
      <w:r>
        <w:t>Hotel</w:t>
      </w:r>
      <w:r>
        <w:tab/>
      </w:r>
      <w:r>
        <w:tab/>
      </w:r>
      <w:r>
        <w:tab/>
      </w:r>
      <w:r>
        <w:tab/>
      </w:r>
      <w:r>
        <w:tab/>
      </w:r>
      <w:r>
        <w:tab/>
      </w:r>
      <w:r>
        <w:tab/>
      </w:r>
      <w:r>
        <w:tab/>
      </w:r>
      <w:r>
        <w:tab/>
      </w:r>
      <w:r>
        <w:t xml:space="preserve">  ___________</w:t>
      </w:r>
    </w:p>
    <w:p xmlns:wp14="http://schemas.microsoft.com/office/word/2010/wordml" w:rsidR="0019111C" w:rsidP="0019111C" w:rsidRDefault="0019111C" w14:paraId="3E24C898" wp14:textId="77777777">
      <w:r>
        <w:tab/>
      </w:r>
      <w:r>
        <w:t xml:space="preserve">Meals </w:t>
      </w:r>
      <w:r>
        <w:tab/>
      </w:r>
      <w:r>
        <w:t xml:space="preserve">    Breakfast</w:t>
      </w:r>
      <w:r>
        <w:tab/>
      </w:r>
      <w:r>
        <w:t>Lunch</w:t>
      </w:r>
      <w:r>
        <w:tab/>
      </w:r>
      <w:r>
        <w:t>Supper</w:t>
      </w:r>
      <w:r>
        <w:tab/>
      </w:r>
      <w:r>
        <w:t>(Receipts Please)</w:t>
      </w:r>
      <w:r>
        <w:tab/>
      </w:r>
      <w:r w:rsidR="005870E2">
        <w:t>__________________</w:t>
      </w:r>
      <w:r w:rsidR="004466F2">
        <w:tab/>
      </w:r>
    </w:p>
    <w:p xmlns:wp14="http://schemas.microsoft.com/office/word/2010/wordml" w:rsidRPr="00C672CF" w:rsidR="0019111C" w:rsidP="0019111C" w:rsidRDefault="0019111C" w14:paraId="2E67692C" wp14:textId="77777777">
      <w:pPr>
        <w:rPr>
          <w:b/>
          <w:sz w:val="20"/>
        </w:rPr>
      </w:pPr>
      <w:r>
        <w:tab/>
      </w:r>
      <w:r w:rsidRPr="00C672CF">
        <w:rPr>
          <w:b/>
          <w:sz w:val="20"/>
        </w:rPr>
        <w:t>(see reverse for guidelines)</w:t>
      </w:r>
    </w:p>
    <w:p xmlns:wp14="http://schemas.microsoft.com/office/word/2010/wordml" w:rsidR="0019111C" w:rsidP="0019111C" w:rsidRDefault="0019111C" w14:paraId="558E3999" wp14:textId="77777777">
      <w:pPr>
        <w:tabs>
          <w:tab w:val="left" w:pos="4635"/>
          <w:tab w:val="left" w:pos="6210"/>
        </w:tabs>
      </w:pPr>
      <w:r>
        <w:t>Other Expenses Claimed (Please Specify)</w:t>
      </w:r>
    </w:p>
    <w:p xmlns:wp14="http://schemas.microsoft.com/office/word/2010/wordml" w:rsidR="0019111C" w:rsidP="0019111C" w:rsidRDefault="0019111C" w14:paraId="7BEB5E2D" wp14:textId="77777777">
      <w:pPr>
        <w:tabs>
          <w:tab w:val="left" w:pos="4635"/>
          <w:tab w:val="left" w:pos="6210"/>
        </w:tabs>
      </w:pPr>
      <w:r>
        <w:t>_________________________________</w:t>
      </w:r>
      <w:r w:rsidR="005870E2">
        <w:tab/>
      </w:r>
      <w:r w:rsidR="005870E2">
        <w:tab/>
      </w:r>
      <w:r w:rsidR="005870E2">
        <w:tab/>
      </w:r>
      <w:r w:rsidR="005870E2">
        <w:tab/>
      </w:r>
      <w:r w:rsidR="005870E2">
        <w:t xml:space="preserve">  ___________</w:t>
      </w:r>
    </w:p>
    <w:p xmlns:wp14="http://schemas.microsoft.com/office/word/2010/wordml" w:rsidR="0019111C" w:rsidP="0019111C" w:rsidRDefault="0019111C" w14:paraId="01FB503C" wp14:textId="77777777">
      <w:pPr>
        <w:tabs>
          <w:tab w:val="left" w:pos="4635"/>
          <w:tab w:val="left" w:pos="6210"/>
        </w:tabs>
      </w:pPr>
      <w:r>
        <w:t>_________________________________</w:t>
      </w:r>
      <w:r>
        <w:tab/>
      </w:r>
      <w:r>
        <w:tab/>
      </w:r>
      <w:r>
        <w:tab/>
      </w:r>
      <w:r>
        <w:tab/>
      </w:r>
      <w:r>
        <w:t xml:space="preserve">  ___________</w:t>
      </w:r>
    </w:p>
    <w:p xmlns:wp14="http://schemas.microsoft.com/office/word/2010/wordml" w:rsidR="0019111C" w:rsidP="0019111C" w:rsidRDefault="0019111C" w14:paraId="4B99056E" wp14:textId="77777777">
      <w:pPr>
        <w:tabs>
          <w:tab w:val="left" w:pos="4635"/>
          <w:tab w:val="left" w:pos="6210"/>
        </w:tabs>
      </w:pPr>
    </w:p>
    <w:p xmlns:wp14="http://schemas.microsoft.com/office/word/2010/wordml" w:rsidR="0019111C" w:rsidP="0019111C" w:rsidRDefault="0019111C" w14:paraId="62BDCD68" wp14:textId="77777777">
      <w:pPr>
        <w:tabs>
          <w:tab w:val="left" w:pos="4635"/>
          <w:tab w:val="left" w:pos="6210"/>
        </w:tabs>
      </w:pPr>
      <w:r>
        <w:t>Total Expenses Claimed</w:t>
      </w:r>
      <w:r>
        <w:tab/>
      </w:r>
      <w:r>
        <w:tab/>
      </w:r>
      <w:r>
        <w:tab/>
      </w:r>
      <w:r>
        <w:tab/>
      </w:r>
      <w:r w:rsidR="005870E2">
        <w:rPr>
          <w:b/>
          <w:bCs/>
        </w:rPr>
        <w:t>______________</w:t>
      </w:r>
    </w:p>
    <w:p xmlns:wp14="http://schemas.microsoft.com/office/word/2010/wordml" w:rsidR="0019111C" w:rsidP="0019111C" w:rsidRDefault="0019111C" w14:paraId="087953CA" wp14:textId="77777777">
      <w:pPr>
        <w:tabs>
          <w:tab w:val="left" w:pos="4635"/>
          <w:tab w:val="left" w:pos="6210"/>
        </w:tabs>
      </w:pPr>
      <w:r>
        <w:t>(Please Attach All Supporting Receipts</w:t>
      </w:r>
    </w:p>
    <w:p xmlns:wp14="http://schemas.microsoft.com/office/word/2010/wordml" w:rsidRPr="00653A4C" w:rsidR="0019111C" w:rsidP="0019111C" w:rsidRDefault="0019111C" w14:paraId="1299C43A" wp14:textId="77777777">
      <w:pPr>
        <w:tabs>
          <w:tab w:val="left" w:pos="4635"/>
          <w:tab w:val="left" w:pos="6210"/>
        </w:tabs>
        <w:rPr>
          <w:sz w:val="16"/>
          <w:szCs w:val="16"/>
        </w:rPr>
      </w:pPr>
    </w:p>
    <w:p xmlns:wp14="http://schemas.microsoft.com/office/word/2010/wordml" w:rsidR="0019111C" w:rsidP="0019111C" w:rsidRDefault="0019111C" w14:paraId="64885788" wp14:textId="77777777">
      <w:pPr>
        <w:tabs>
          <w:tab w:val="left" w:pos="4635"/>
          <w:tab w:val="left" w:pos="6210"/>
        </w:tabs>
      </w:pPr>
      <w:r>
        <w:t>Date:</w:t>
      </w:r>
      <w:r w:rsidR="004466F2">
        <w:t xml:space="preserve"> </w:t>
      </w:r>
      <w:r w:rsidR="005870E2">
        <w:rPr>
          <w:sz w:val="22"/>
        </w:rPr>
        <w:t>______________________________</w:t>
      </w:r>
      <w:r w:rsidR="00E87846">
        <w:rPr>
          <w:sz w:val="22"/>
        </w:rPr>
        <w:t xml:space="preserve"> </w:t>
      </w:r>
      <w:r w:rsidR="00E87846">
        <w:rPr>
          <w:sz w:val="22"/>
        </w:rPr>
        <w:tab/>
      </w:r>
      <w:r>
        <w:t xml:space="preserve"> Signature:</w:t>
      </w:r>
      <w:r w:rsidR="005870E2">
        <w:rPr>
          <w:sz w:val="22"/>
        </w:rPr>
        <w:t xml:space="preserve">  _________________________________</w:t>
      </w:r>
    </w:p>
    <w:p xmlns:wp14="http://schemas.microsoft.com/office/word/2010/wordml" w:rsidR="0019111C" w:rsidP="0019111C" w:rsidRDefault="0019111C" w14:paraId="4DDBEF00" wp14:textId="77777777">
      <w:pPr>
        <w:tabs>
          <w:tab w:val="left" w:pos="4635"/>
          <w:tab w:val="left" w:pos="6210"/>
        </w:tabs>
      </w:pPr>
    </w:p>
    <w:p xmlns:wp14="http://schemas.microsoft.com/office/word/2010/wordml" w:rsidRPr="00186E03" w:rsidR="0019111C" w:rsidP="0019111C" w:rsidRDefault="0019111C" w14:paraId="5FD4C75E" wp14:textId="77777777">
      <w:pPr>
        <w:tabs>
          <w:tab w:val="left" w:pos="4635"/>
          <w:tab w:val="left" w:pos="6210"/>
        </w:tabs>
        <w:jc w:val="center"/>
        <w:rPr>
          <w:sz w:val="26"/>
          <w:szCs w:val="26"/>
        </w:rPr>
      </w:pPr>
      <w:r w:rsidRPr="00186E03">
        <w:rPr>
          <w:sz w:val="26"/>
          <w:szCs w:val="26"/>
          <w:highlight w:val="yellow"/>
        </w:rPr>
        <w:t>THIS FORM MUST BE CO</w:t>
      </w:r>
      <w:r w:rsidRPr="00186E03" w:rsidR="00186E03">
        <w:rPr>
          <w:sz w:val="26"/>
          <w:szCs w:val="26"/>
          <w:highlight w:val="yellow"/>
        </w:rPr>
        <w:t>MPLETED &amp;</w:t>
      </w:r>
      <w:r w:rsidRPr="00186E03">
        <w:rPr>
          <w:sz w:val="26"/>
          <w:szCs w:val="26"/>
          <w:highlight w:val="yellow"/>
        </w:rPr>
        <w:t xml:space="preserve"> RETURNED WITHIN 30 DAYS OF TRAVEL</w:t>
      </w:r>
    </w:p>
    <w:p xmlns:wp14="http://schemas.microsoft.com/office/word/2010/wordml" w:rsidR="0019111C" w:rsidP="0019111C" w:rsidRDefault="00A36A39" w14:paraId="7BC6CAD7" wp14:textId="77777777">
      <w:pPr>
        <w:tabs>
          <w:tab w:val="left" w:pos="4635"/>
          <w:tab w:val="left" w:pos="6210"/>
        </w:tabs>
      </w:pPr>
      <w:r>
        <w:rPr>
          <w:noProof/>
          <w:sz w:val="20"/>
        </w:rPr>
        <mc:AlternateContent>
          <mc:Choice Requires="wps">
            <w:drawing>
              <wp:anchor xmlns:wp14="http://schemas.microsoft.com/office/word/2010/wordprocessingDrawing" distT="0" distB="0" distL="114300" distR="114300" simplePos="0" relativeHeight="251659264" behindDoc="0" locked="0" layoutInCell="1" allowOverlap="1" wp14:anchorId="3CE674A9" wp14:editId="7777777">
                <wp:simplePos x="0" y="0"/>
                <wp:positionH relativeFrom="column">
                  <wp:posOffset>0</wp:posOffset>
                </wp:positionH>
                <wp:positionV relativeFrom="paragraph">
                  <wp:posOffset>144780</wp:posOffset>
                </wp:positionV>
                <wp:extent cx="5715000" cy="571500"/>
                <wp:effectExtent l="9525" t="11430" r="9525" b="7620"/>
                <wp:wrapNone/>
                <wp:docPr id="517402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FF"/>
                        </a:solidFill>
                        <a:ln w="9525">
                          <a:solidFill>
                            <a:srgbClr val="000000"/>
                          </a:solidFill>
                          <a:miter lim="800000"/>
                          <a:headEnd/>
                          <a:tailEnd/>
                        </a:ln>
                      </wps:spPr>
                      <wps:txbx>
                        <w:txbxContent>
                          <w:p xmlns:wp14="http://schemas.microsoft.com/office/word/2010/wordml" w:rsidR="00C672CF" w:rsidP="0019111C" w:rsidRDefault="00C672CF" w14:paraId="1F45C19A" wp14:textId="77777777">
                            <w:pPr>
                              <w:jc w:val="center"/>
                              <w:rPr>
                                <w:b/>
                                <w:bCs/>
                                <w:sz w:val="20"/>
                              </w:rPr>
                            </w:pPr>
                            <w:r>
                              <w:rPr>
                                <w:b/>
                                <w:bCs/>
                                <w:sz w:val="20"/>
                              </w:rPr>
                              <w:t>For Office Use</w:t>
                            </w:r>
                          </w:p>
                          <w:p xmlns:wp14="http://schemas.microsoft.com/office/word/2010/wordml" w:rsidR="00C672CF" w:rsidP="0019111C" w:rsidRDefault="00C672CF" w14:paraId="6AA5BF03" wp14:textId="77777777">
                            <w:pPr>
                              <w:rPr>
                                <w:sz w:val="20"/>
                              </w:rPr>
                            </w:pPr>
                            <w:r>
                              <w:rPr>
                                <w:sz w:val="20"/>
                              </w:rPr>
                              <w:t>Cost Centre</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______________________</w:t>
                            </w:r>
                            <w:r>
                              <w:rPr>
                                <w:sz w:val="20"/>
                              </w:rPr>
                              <w:tab/>
                            </w:r>
                            <w:r>
                              <w:rPr>
                                <w:sz w:val="20"/>
                              </w:rPr>
                              <w:tab/>
                            </w:r>
                            <w:r>
                              <w:rPr>
                                <w:sz w:val="20"/>
                              </w:rPr>
                              <w:tab/>
                            </w:r>
                            <w:r>
                              <w:rPr>
                                <w:sz w:val="20"/>
                              </w:rPr>
                              <w:t>Honoraria Days___________________</w:t>
                            </w:r>
                          </w:p>
                          <w:p xmlns:wp14="http://schemas.microsoft.com/office/word/2010/wordml" w:rsidR="00C672CF" w:rsidP="0019111C" w:rsidRDefault="00C672CF" w14:paraId="73AEB7D7" wp14:textId="77777777">
                            <w:r>
                              <w:rPr>
                                <w:sz w:val="20"/>
                              </w:rPr>
                              <w:t>Departmental Approval ____________</w:t>
                            </w:r>
                            <w:r>
                              <w:rPr>
                                <w:sz w:val="20"/>
                              </w:rPr>
                              <w:tab/>
                            </w:r>
                            <w:r>
                              <w:rPr>
                                <w:sz w:val="20"/>
                              </w:rPr>
                              <w:tab/>
                            </w:r>
                            <w:r>
                              <w:rPr>
                                <w:sz w:val="20"/>
                              </w:rPr>
                              <w:tab/>
                            </w:r>
                            <w:r>
                              <w:rPr>
                                <w:sz w:val="20"/>
                              </w:rPr>
                              <w:t>Payment Approval_________________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8D0C83">
              <v:shape id="Text Box 6" style="position:absolute;margin-left:0;margin-top:11.4pt;width:45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usFwIAADIEAAAOAAAAZHJzL2Uyb0RvYy54bWysU1Fv0zAQfkfiP1h+p0mrlm1R02l0FCGN&#10;gTT4AY7jNBaOz5zdJuPXc3ayrgPxgsiD5cvZ33333ef19dAZdlToNdiSz2c5Z8pKqLXdl/zb192b&#10;S858ELYWBqwq+aPy/Hrz+tW6d4VaQAumVsgIxPqidyVvQ3BFlnnZqk74GThlKdkAdiJQiPusRtET&#10;emeyRZ6/zXrA2iFI5T39vR2TfJPwm0bJ8LlpvArMlJy4hbRiWqu4Zpu1KPYoXKvlREP8A4tOaEtF&#10;T1C3Igh2QP0HVKclgocmzCR0GTSNlir1QN3M89+6eWiFU6kXEse7k0z+/8HK++OD+4IsDO9goAGm&#10;Jry7A/ndMwvbVti9ukGEvlWipsLzKFnWO19MV6PUvvARpOo/QU1DFocACWhosIuqUJ+M0GkAjyfR&#10;1RCYpJ+ri/kqzyklKTcGqYQonm479OGDgo7FTcmRhprQxfHOh8hGFE9HYjEPRtc7bUwKcF9tDbKj&#10;IAPs0jehvzhmLOtLfrVarEYB/gpBTCPZseoLiE4HcrLRXckvT4dEEWV7b+vksyC0GfdE2dhJxyjd&#10;KGIYqoHpehI5ylpB/UjCIozGpYdGmxbwJ2c9mbbk/sdBoOLMfLQ0nKv5chldnoLl6mJBAZ5nqvOM&#10;sJKgSh44G7fbML6Mg0O9b6nSaAcLNzTQRietn1lN9MmYaQTTI4rOP4/TqeenvvkFAAD//wMAUEsD&#10;BBQABgAIAAAAIQCKbSvo2wAAAAcBAAAPAAAAZHJzL2Rvd25yZXYueG1sTI/BTsMwEETvSPyDtUhc&#10;ELUbUGlDnAohgeBWCoKrG2+TCHsdbDcNf89yguPOjGbfVOvJOzFiTH0gDfOZAoHUBNtTq+Ht9eFy&#10;CSJlQ9a4QKjhGxOs69OTypQ2HOkFx21uBZdQKo2GLuehlDI1HXqTZmFAYm8fojeZz9hKG82Ry72T&#10;hVIL6U1P/KEzA9532HxuD17D8vpp/EjPV5v3ZrF3q3xxMz5+Ra3Pz6a7WxAZp/wXhl98RoeamXbh&#10;QDYJp4GHZA1FwfzsrpRiYcexOSuyruR//voHAAD//wMAUEsBAi0AFAAGAAgAAAAhALaDOJL+AAAA&#10;4QEAABMAAAAAAAAAAAAAAAAAAAAAAFtDb250ZW50X1R5cGVzXS54bWxQSwECLQAUAAYACAAAACEA&#10;OP0h/9YAAACUAQAACwAAAAAAAAAAAAAAAAAvAQAAX3JlbHMvLnJlbHNQSwECLQAUAAYACAAAACEA&#10;YSPbrBcCAAAyBAAADgAAAAAAAAAAAAAAAAAuAgAAZHJzL2Uyb0RvYy54bWxQSwECLQAUAAYACAAA&#10;ACEAim0r6NsAAAAHAQAADwAAAAAAAAAAAAAAAABxBAAAZHJzL2Rvd25yZXYueG1sUEsFBgAAAAAE&#10;AAQA8wAAAHkFAAAAAA==&#10;">
                <v:textbox>
                  <w:txbxContent>
                    <w:p w:rsidR="00C672CF" w:rsidP="0019111C" w:rsidRDefault="00C672CF" w14:paraId="70BB28FC" wp14:textId="77777777">
                      <w:pPr>
                        <w:jc w:val="center"/>
                        <w:rPr>
                          <w:b/>
                          <w:bCs/>
                          <w:sz w:val="20"/>
                        </w:rPr>
                      </w:pPr>
                      <w:r>
                        <w:rPr>
                          <w:b/>
                          <w:bCs/>
                          <w:sz w:val="20"/>
                        </w:rPr>
                        <w:t>For Office Use</w:t>
                      </w:r>
                    </w:p>
                    <w:p w:rsidR="00C672CF" w:rsidP="0019111C" w:rsidRDefault="00C672CF" w14:paraId="2D961E4E" wp14:textId="77777777">
                      <w:pPr>
                        <w:rPr>
                          <w:sz w:val="20"/>
                        </w:rPr>
                      </w:pPr>
                      <w:r>
                        <w:rPr>
                          <w:sz w:val="20"/>
                        </w:rPr>
                        <w:t>Cost Centre</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______________________</w:t>
                      </w:r>
                      <w:r>
                        <w:rPr>
                          <w:sz w:val="20"/>
                        </w:rPr>
                        <w:tab/>
                      </w:r>
                      <w:r>
                        <w:rPr>
                          <w:sz w:val="20"/>
                        </w:rPr>
                        <w:tab/>
                      </w:r>
                      <w:r>
                        <w:rPr>
                          <w:sz w:val="20"/>
                        </w:rPr>
                        <w:tab/>
                      </w:r>
                      <w:r>
                        <w:rPr>
                          <w:sz w:val="20"/>
                        </w:rPr>
                        <w:t>Honoraria Days___________________</w:t>
                      </w:r>
                    </w:p>
                    <w:p w:rsidR="00C672CF" w:rsidP="0019111C" w:rsidRDefault="00C672CF" w14:paraId="046DE164" wp14:textId="77777777">
                      <w:r>
                        <w:rPr>
                          <w:sz w:val="20"/>
                        </w:rPr>
                        <w:t>Departmental Approval ____________</w:t>
                      </w:r>
                      <w:r>
                        <w:rPr>
                          <w:sz w:val="20"/>
                        </w:rPr>
                        <w:tab/>
                      </w:r>
                      <w:r>
                        <w:rPr>
                          <w:sz w:val="20"/>
                        </w:rPr>
                        <w:tab/>
                      </w:r>
                      <w:r>
                        <w:rPr>
                          <w:sz w:val="20"/>
                        </w:rPr>
                        <w:tab/>
                      </w:r>
                      <w:r>
                        <w:rPr>
                          <w:sz w:val="20"/>
                        </w:rPr>
                        <w:t>Payment Approval_________________</w:t>
                      </w:r>
                    </w:p>
                  </w:txbxContent>
                </v:textbox>
              </v:shape>
            </w:pict>
          </mc:Fallback>
        </mc:AlternateContent>
      </w:r>
    </w:p>
    <w:p xmlns:wp14="http://schemas.microsoft.com/office/word/2010/wordml" w:rsidRPr="00FF0319" w:rsidR="0019111C" w:rsidP="0019111C" w:rsidRDefault="0019111C" w14:paraId="28EB8BB1" wp14:textId="77777777">
      <w:pPr>
        <w:jc w:val="center"/>
        <w:rPr>
          <w:b/>
          <w:bCs/>
          <w:sz w:val="20"/>
        </w:rPr>
      </w:pPr>
      <w:r w:rsidRPr="00FF0319">
        <w:rPr>
          <w:b/>
          <w:sz w:val="20"/>
        </w:rPr>
        <w:t>Doctors Nova Scotia</w:t>
      </w:r>
    </w:p>
    <w:p xmlns:wp14="http://schemas.microsoft.com/office/word/2010/wordml" w:rsidR="0019111C" w:rsidP="0019111C" w:rsidRDefault="0019111C" w14:paraId="0FB78278" wp14:textId="77777777">
      <w:pPr>
        <w:pStyle w:val="Heading1"/>
        <w:rPr>
          <w:sz w:val="20"/>
        </w:rPr>
      </w:pPr>
    </w:p>
    <w:p xmlns:wp14="http://schemas.microsoft.com/office/word/2010/wordml" w:rsidR="0019111C" w:rsidP="0019111C" w:rsidRDefault="0019111C" w14:paraId="54683DDE" wp14:textId="77777777">
      <w:pPr>
        <w:pStyle w:val="Heading1"/>
        <w:rPr>
          <w:sz w:val="20"/>
        </w:rPr>
      </w:pPr>
      <w:r>
        <w:rPr>
          <w:sz w:val="20"/>
        </w:rPr>
        <w:t>Honoraria and Expense Policy Statement</w:t>
      </w:r>
    </w:p>
    <w:tbl>
      <w:tblPr>
        <w:tblW w:w="0" w:type="auto"/>
        <w:tblLook w:val="0000" w:firstRow="0" w:lastRow="0" w:firstColumn="0" w:lastColumn="0" w:noHBand="0" w:noVBand="0"/>
      </w:tblPr>
      <w:tblGrid>
        <w:gridCol w:w="3192"/>
        <w:gridCol w:w="3192"/>
        <w:gridCol w:w="3192"/>
      </w:tblGrid>
      <w:tr xmlns:wp14="http://schemas.microsoft.com/office/word/2010/wordml" w:rsidR="0019111C" w:rsidTr="49431C72" w14:paraId="2FF560A6" wp14:textId="77777777">
        <w:tblPrEx>
          <w:tblCellMar>
            <w:top w:w="0" w:type="dxa"/>
            <w:bottom w:w="0" w:type="dxa"/>
          </w:tblCellMar>
        </w:tblPrEx>
        <w:trPr>
          <w:trHeight w:val="350"/>
        </w:trPr>
        <w:tc>
          <w:tcPr>
            <w:tcW w:w="3192" w:type="dxa"/>
            <w:tcMar/>
          </w:tcPr>
          <w:p w:rsidR="0019111C" w:rsidP="00607FF3" w:rsidRDefault="0019111C" w14:paraId="4FB3E2D4" wp14:textId="77777777">
            <w:pPr>
              <w:rPr>
                <w:b/>
                <w:bCs/>
                <w:sz w:val="16"/>
                <w:szCs w:val="16"/>
              </w:rPr>
            </w:pPr>
            <w:r w:rsidRPr="49431C72" w:rsidR="0019111C">
              <w:rPr>
                <w:b w:val="1"/>
                <w:bCs w:val="1"/>
                <w:sz w:val="16"/>
                <w:szCs w:val="16"/>
              </w:rPr>
              <w:t>Purpose:</w:t>
            </w:r>
          </w:p>
          <w:p w:rsidR="0019111C" w:rsidP="00607FF3" w:rsidRDefault="0019111C" w14:paraId="777AE755" wp14:textId="77777777">
            <w:pPr>
              <w:rPr>
                <w:sz w:val="16"/>
                <w:szCs w:val="16"/>
              </w:rPr>
            </w:pPr>
            <w:r>
              <w:rPr>
                <w:sz w:val="16"/>
                <w:szCs w:val="16"/>
              </w:rPr>
              <w:t>Honoraria is viewed as a means of recognizing the efforts of members expended on behalf of Doctors Nova Scotia and as a means of partially defraying income loss.  The intent of the proposed policy is to provide guidance to Doctors Nova Scotia members and administration in ensuring the existence of a fair and appropriate payment system for honoraria and expenses.</w:t>
            </w:r>
          </w:p>
          <w:p w:rsidR="0019111C" w:rsidP="00607FF3" w:rsidRDefault="0019111C" w14:paraId="0562CB0E" wp14:textId="77777777">
            <w:pPr>
              <w:rPr>
                <w:sz w:val="16"/>
                <w:szCs w:val="16"/>
              </w:rPr>
            </w:pPr>
          </w:p>
          <w:p w:rsidR="0019111C" w:rsidP="00607FF3" w:rsidRDefault="0019111C" w14:paraId="72B3B82C" wp14:textId="77777777">
            <w:pPr>
              <w:rPr>
                <w:b/>
                <w:bCs/>
                <w:sz w:val="16"/>
                <w:szCs w:val="16"/>
              </w:rPr>
            </w:pPr>
            <w:r w:rsidRPr="49431C72" w:rsidR="0019111C">
              <w:rPr>
                <w:b w:val="1"/>
                <w:bCs w:val="1"/>
                <w:sz w:val="16"/>
                <w:szCs w:val="16"/>
              </w:rPr>
              <w:t>Eligibility:</w:t>
            </w:r>
          </w:p>
          <w:p w:rsidRPr="00E513B2" w:rsidR="00E513B2" w:rsidP="00E513B2" w:rsidRDefault="00E513B2" w14:paraId="6E78B994" wp14:textId="77777777">
            <w:pPr>
              <w:rPr>
                <w:rFonts w:ascii="Times New Roman" w:hAnsi="Times New Roman"/>
                <w:sz w:val="16"/>
                <w:szCs w:val="16"/>
              </w:rPr>
            </w:pPr>
            <w:r w:rsidRPr="00E513B2">
              <w:rPr>
                <w:rFonts w:ascii="Times New Roman" w:hAnsi="Times New Roman"/>
                <w:sz w:val="16"/>
                <w:szCs w:val="16"/>
              </w:rPr>
              <w:t xml:space="preserve">Any member who is appointed by Doctors Nova Scotia to </w:t>
            </w:r>
            <w:r w:rsidR="00947776">
              <w:rPr>
                <w:rFonts w:ascii="Times New Roman" w:hAnsi="Times New Roman"/>
                <w:sz w:val="16"/>
                <w:szCs w:val="16"/>
              </w:rPr>
              <w:t>serve on a C</w:t>
            </w:r>
            <w:r w:rsidRPr="00E513B2">
              <w:rPr>
                <w:rFonts w:ascii="Times New Roman" w:hAnsi="Times New Roman"/>
                <w:sz w:val="16"/>
                <w:szCs w:val="16"/>
              </w:rPr>
              <w:t>ommittee may claim an honorarium and claim for legitimate expenses.</w:t>
            </w:r>
          </w:p>
          <w:p w:rsidRPr="00E513B2" w:rsidR="00E513B2" w:rsidP="00E513B2" w:rsidRDefault="00E513B2" w14:paraId="62EBF3C5" wp14:textId="77777777">
            <w:pPr>
              <w:rPr>
                <w:rFonts w:ascii="Times New Roman" w:hAnsi="Times New Roman"/>
                <w:sz w:val="16"/>
                <w:szCs w:val="16"/>
              </w:rPr>
            </w:pPr>
          </w:p>
          <w:p w:rsidRPr="00E513B2" w:rsidR="00E513B2" w:rsidP="00E513B2" w:rsidRDefault="00E513B2" w14:paraId="5830125F" wp14:textId="77777777">
            <w:pPr>
              <w:rPr>
                <w:rFonts w:ascii="Times New Roman" w:hAnsi="Times New Roman"/>
                <w:sz w:val="16"/>
                <w:szCs w:val="16"/>
              </w:rPr>
            </w:pPr>
            <w:r w:rsidRPr="00E513B2">
              <w:rPr>
                <w:rFonts w:ascii="Times New Roman" w:hAnsi="Times New Roman"/>
                <w:sz w:val="16"/>
                <w:szCs w:val="16"/>
              </w:rPr>
              <w:t>The Doctors Nova Scotia annual meeting is not covered for honoraria and expense claims.</w:t>
            </w:r>
          </w:p>
          <w:p w:rsidRPr="00E513B2" w:rsidR="00E513B2" w:rsidP="00E513B2" w:rsidRDefault="00E513B2" w14:paraId="6D98A12B" wp14:textId="77777777">
            <w:pPr>
              <w:rPr>
                <w:rFonts w:ascii="Times New Roman" w:hAnsi="Times New Roman"/>
                <w:sz w:val="16"/>
                <w:szCs w:val="16"/>
              </w:rPr>
            </w:pPr>
          </w:p>
          <w:p w:rsidRPr="00E513B2" w:rsidR="00E513B2" w:rsidP="00E513B2" w:rsidRDefault="00E513B2" w14:paraId="24BC5CF9" wp14:textId="77777777">
            <w:pPr>
              <w:rPr>
                <w:rFonts w:ascii="Times New Roman" w:hAnsi="Times New Roman"/>
                <w:sz w:val="16"/>
                <w:szCs w:val="16"/>
              </w:rPr>
            </w:pPr>
            <w:r w:rsidRPr="00E513B2">
              <w:rPr>
                <w:rFonts w:ascii="Times New Roman" w:hAnsi="Times New Roman"/>
                <w:sz w:val="16"/>
                <w:szCs w:val="16"/>
              </w:rPr>
              <w:t>Basic registration, honoraria and travel expenses will be paid for Doctors Nova Scotia delegates to the CMA annual meeting where not otherwise sponsored.  Delegates assume cost for social functions.</w:t>
            </w:r>
          </w:p>
          <w:p w:rsidRPr="00E513B2" w:rsidR="00E513B2" w:rsidP="00E513B2" w:rsidRDefault="00E513B2" w14:paraId="2946DB82" wp14:textId="77777777">
            <w:pPr>
              <w:rPr>
                <w:rFonts w:ascii="Times New Roman" w:hAnsi="Times New Roman"/>
                <w:sz w:val="16"/>
                <w:szCs w:val="16"/>
              </w:rPr>
            </w:pPr>
          </w:p>
          <w:p w:rsidRPr="009C0E4E" w:rsidR="00E513B2" w:rsidP="00E513B2" w:rsidRDefault="00E513B2" w14:paraId="3770EFA0" wp14:textId="77777777">
            <w:pPr>
              <w:rPr>
                <w:rFonts w:ascii="Garamond" w:hAnsi="Garamond"/>
              </w:rPr>
            </w:pPr>
            <w:r w:rsidRPr="00E513B2">
              <w:rPr>
                <w:rFonts w:ascii="Times New Roman" w:hAnsi="Times New Roman"/>
                <w:sz w:val="16"/>
                <w:szCs w:val="16"/>
              </w:rPr>
              <w:t>When external representation is requested, staff will attempt to negotiate payment of honoraria and/or expenses by the agency requesting representation.  Where this is not possible, Doctors Nova Scotia may, with or without the benefit of honoraria, choose to provide a representative.</w:t>
            </w:r>
          </w:p>
          <w:p w:rsidR="0019111C" w:rsidP="00607FF3" w:rsidRDefault="0019111C" w14:paraId="5997CC1D" wp14:textId="77777777">
            <w:pPr>
              <w:rPr>
                <w:sz w:val="16"/>
                <w:szCs w:val="16"/>
              </w:rPr>
            </w:pPr>
          </w:p>
          <w:p w:rsidR="0019111C" w:rsidP="00607FF3" w:rsidRDefault="0019111C" w14:paraId="67C4BC53" wp14:textId="77777777">
            <w:pPr>
              <w:rPr>
                <w:b/>
                <w:bCs/>
                <w:sz w:val="16"/>
                <w:szCs w:val="16"/>
              </w:rPr>
            </w:pPr>
            <w:r w:rsidRPr="49431C72" w:rsidR="0019111C">
              <w:rPr>
                <w:b w:val="1"/>
                <w:bCs w:val="1"/>
                <w:sz w:val="16"/>
                <w:szCs w:val="16"/>
              </w:rPr>
              <w:t>Policy:</w:t>
            </w:r>
          </w:p>
          <w:p w:rsidR="0019111C" w:rsidP="00607FF3" w:rsidRDefault="0019111C" w14:paraId="7C0F26C6" wp14:textId="77777777">
            <w:pPr>
              <w:rPr>
                <w:sz w:val="16"/>
                <w:szCs w:val="16"/>
              </w:rPr>
            </w:pPr>
            <w:r>
              <w:rPr>
                <w:sz w:val="16"/>
                <w:szCs w:val="16"/>
              </w:rPr>
              <w:t>Members traveling on Doctors Nova Scotia business are entitled to reimbursement as per the General Guidelines.  Expenses will be reimbursed from Day 1.</w:t>
            </w:r>
          </w:p>
          <w:p w:rsidR="0019111C" w:rsidP="00607FF3" w:rsidRDefault="0019111C" w14:paraId="6B699379" wp14:textId="77777777">
            <w:pPr>
              <w:rPr>
                <w:sz w:val="16"/>
                <w:szCs w:val="16"/>
              </w:rPr>
            </w:pPr>
          </w:p>
          <w:p w:rsidRPr="00D80386" w:rsidR="00D80386" w:rsidP="00D80386" w:rsidRDefault="00D80386" w14:paraId="5AC1E66C" wp14:textId="77777777">
            <w:pPr>
              <w:rPr>
                <w:rFonts w:ascii="Times New Roman" w:hAnsi="Times New Roman"/>
                <w:sz w:val="16"/>
                <w:szCs w:val="16"/>
                <w:lang w:val="en-CA"/>
              </w:rPr>
            </w:pPr>
            <w:r w:rsidRPr="00D80386">
              <w:rPr>
                <w:rFonts w:ascii="Times New Roman" w:hAnsi="Times New Roman"/>
                <w:sz w:val="16"/>
                <w:szCs w:val="16"/>
                <w:lang w:val="en-CA"/>
              </w:rPr>
              <w:t xml:space="preserve">Honoraria will be paid for time spent in meetings and travel time for those meetings with formal documentation (e.g. minutes, agendas, work plans, etc).  </w:t>
            </w:r>
          </w:p>
          <w:p w:rsidRPr="00D80386" w:rsidR="00D80386" w:rsidP="00D80386" w:rsidRDefault="00D80386" w14:paraId="3FE9F23F" wp14:textId="77777777">
            <w:pPr>
              <w:rPr>
                <w:rFonts w:ascii="Times New Roman" w:hAnsi="Times New Roman"/>
                <w:sz w:val="16"/>
                <w:szCs w:val="16"/>
                <w:lang w:val="en-CA"/>
              </w:rPr>
            </w:pPr>
          </w:p>
          <w:p w:rsidRPr="00D80386" w:rsidR="00D80386" w:rsidP="00D80386" w:rsidRDefault="00D80386" w14:paraId="7B2C86CE" wp14:textId="77777777">
            <w:pPr>
              <w:rPr>
                <w:rFonts w:ascii="Times New Roman" w:hAnsi="Times New Roman"/>
                <w:sz w:val="16"/>
                <w:szCs w:val="16"/>
                <w:u w:val="single"/>
                <w:lang w:val="en-CA"/>
              </w:rPr>
            </w:pPr>
            <w:r w:rsidRPr="00D80386">
              <w:rPr>
                <w:rFonts w:ascii="Times New Roman" w:hAnsi="Times New Roman"/>
                <w:sz w:val="16"/>
                <w:szCs w:val="16"/>
                <w:u w:val="single"/>
                <w:lang w:val="en-CA"/>
              </w:rPr>
              <w:t>Members travelling from outside HRM:</w:t>
            </w:r>
          </w:p>
          <w:p w:rsidRPr="00D80386" w:rsidR="00D80386" w:rsidP="00D80386" w:rsidRDefault="00D80386" w14:paraId="1C650693" wp14:textId="77777777">
            <w:pPr>
              <w:pStyle w:val="ColorfulList-Accent1"/>
              <w:numPr>
                <w:ilvl w:val="0"/>
                <w:numId w:val="2"/>
              </w:numPr>
              <w:rPr>
                <w:rFonts w:ascii="Times New Roman" w:hAnsi="Times New Roman"/>
                <w:sz w:val="16"/>
                <w:szCs w:val="16"/>
                <w:lang w:val="en-CA"/>
              </w:rPr>
            </w:pPr>
            <w:r w:rsidRPr="00D80386">
              <w:rPr>
                <w:rFonts w:ascii="Times New Roman" w:hAnsi="Times New Roman"/>
                <w:sz w:val="16"/>
                <w:szCs w:val="16"/>
                <w:lang w:val="en-CA"/>
              </w:rPr>
              <w:t xml:space="preserve">Meetings  plus travel lasting 4 hours or less will be paid honoraria for a  half day; </w:t>
            </w:r>
          </w:p>
          <w:p w:rsidRPr="00D80386" w:rsidR="00D80386" w:rsidP="00D80386" w:rsidRDefault="00D80386" w14:paraId="55C67030" wp14:textId="77777777">
            <w:pPr>
              <w:pStyle w:val="ColorfulList-Accent1"/>
              <w:numPr>
                <w:ilvl w:val="0"/>
                <w:numId w:val="2"/>
              </w:numPr>
              <w:rPr>
                <w:rFonts w:ascii="Times New Roman" w:hAnsi="Times New Roman"/>
                <w:sz w:val="16"/>
                <w:szCs w:val="16"/>
                <w:lang w:val="en-CA"/>
              </w:rPr>
            </w:pPr>
            <w:r w:rsidRPr="00D80386">
              <w:rPr>
                <w:rFonts w:ascii="Times New Roman" w:hAnsi="Times New Roman"/>
                <w:sz w:val="16"/>
                <w:szCs w:val="16"/>
                <w:lang w:val="en-CA"/>
              </w:rPr>
              <w:t xml:space="preserve">Meetings  plus travel lasting in excess of 4 hours will be paid honoraria for  one full day.  </w:t>
            </w:r>
          </w:p>
          <w:p w:rsidRPr="00D80386" w:rsidR="00D80386" w:rsidP="00D80386" w:rsidRDefault="00D80386" w14:paraId="1F72F646" wp14:textId="77777777">
            <w:pPr>
              <w:rPr>
                <w:rFonts w:ascii="Times New Roman" w:hAnsi="Times New Roman"/>
                <w:sz w:val="16"/>
                <w:szCs w:val="16"/>
                <w:lang w:val="en-CA"/>
              </w:rPr>
            </w:pPr>
          </w:p>
          <w:p w:rsidRPr="00D80386" w:rsidR="00D80386" w:rsidP="00D80386" w:rsidRDefault="00D80386" w14:paraId="3CBEF101" wp14:textId="77777777">
            <w:pPr>
              <w:rPr>
                <w:rFonts w:ascii="Times New Roman" w:hAnsi="Times New Roman"/>
                <w:sz w:val="16"/>
                <w:szCs w:val="16"/>
                <w:u w:val="single"/>
                <w:lang w:val="en-CA"/>
              </w:rPr>
            </w:pPr>
            <w:r w:rsidRPr="00D80386">
              <w:rPr>
                <w:rFonts w:ascii="Times New Roman" w:hAnsi="Times New Roman"/>
                <w:sz w:val="16"/>
                <w:szCs w:val="16"/>
                <w:u w:val="single"/>
                <w:lang w:val="en-CA"/>
              </w:rPr>
              <w:t>Members travelling from inside HRM:</w:t>
            </w:r>
          </w:p>
          <w:p w:rsidRPr="00D80386" w:rsidR="00D80386" w:rsidP="00D80386" w:rsidRDefault="00D80386" w14:paraId="4610A2EC" wp14:textId="77777777">
            <w:pPr>
              <w:pStyle w:val="ColorfulList-Accent1"/>
              <w:numPr>
                <w:ilvl w:val="0"/>
                <w:numId w:val="3"/>
              </w:numPr>
              <w:rPr>
                <w:rFonts w:ascii="Times New Roman" w:hAnsi="Times New Roman"/>
                <w:sz w:val="16"/>
                <w:szCs w:val="16"/>
                <w:lang w:val="en-CA"/>
              </w:rPr>
            </w:pPr>
            <w:r w:rsidRPr="00D80386">
              <w:rPr>
                <w:rFonts w:ascii="Times New Roman" w:hAnsi="Times New Roman"/>
                <w:sz w:val="16"/>
                <w:szCs w:val="16"/>
                <w:lang w:val="en-CA"/>
              </w:rPr>
              <w:t>Meetings lasting less than 4 hours will be paid honoraria for a half day;</w:t>
            </w:r>
          </w:p>
          <w:p w:rsidRPr="00D80386" w:rsidR="00D80386" w:rsidP="00D80386" w:rsidRDefault="00D80386" w14:paraId="39408476" wp14:textId="77777777">
            <w:pPr>
              <w:pStyle w:val="ColorfulList-Accent1"/>
              <w:numPr>
                <w:ilvl w:val="0"/>
                <w:numId w:val="3"/>
              </w:numPr>
              <w:rPr>
                <w:rFonts w:ascii="Times New Roman" w:hAnsi="Times New Roman"/>
                <w:sz w:val="16"/>
                <w:szCs w:val="16"/>
              </w:rPr>
            </w:pPr>
            <w:r w:rsidRPr="00D80386">
              <w:rPr>
                <w:rFonts w:ascii="Times New Roman" w:hAnsi="Times New Roman"/>
                <w:sz w:val="16"/>
                <w:szCs w:val="16"/>
                <w:lang w:val="en-CA"/>
              </w:rPr>
              <w:t>Meetings lasting more than 4 hours will be paid for one full day</w:t>
            </w:r>
            <w:r w:rsidRPr="00D80386">
              <w:rPr>
                <w:rFonts w:ascii="Times New Roman" w:hAnsi="Times New Roman"/>
                <w:sz w:val="16"/>
                <w:szCs w:val="16"/>
              </w:rPr>
              <w:t>;</w:t>
            </w:r>
          </w:p>
          <w:p w:rsidRPr="00D80386" w:rsidR="00D80386" w:rsidP="00D80386" w:rsidRDefault="00D80386" w14:paraId="71F236B3" wp14:textId="77777777">
            <w:pPr>
              <w:pStyle w:val="ColorfulList-Accent1"/>
              <w:numPr>
                <w:ilvl w:val="0"/>
                <w:numId w:val="3"/>
              </w:numPr>
              <w:rPr>
                <w:rFonts w:ascii="Times New Roman" w:hAnsi="Times New Roman"/>
                <w:sz w:val="16"/>
                <w:szCs w:val="16"/>
                <w:lang w:val="en-CA"/>
              </w:rPr>
            </w:pPr>
            <w:r w:rsidRPr="00D80386">
              <w:rPr>
                <w:rFonts w:ascii="Times New Roman" w:hAnsi="Times New Roman"/>
                <w:sz w:val="16"/>
                <w:szCs w:val="16"/>
                <w:lang w:val="en-CA"/>
              </w:rPr>
              <w:t>Meetings lasting 4 hours will be paid for a half day, plus the member can claim an additional $100 over and above the half day honoraria for an hour of travel.</w:t>
            </w:r>
          </w:p>
          <w:p w:rsidR="0019111C" w:rsidP="49431C72" w:rsidRDefault="00E513B2" w14:paraId="29D6B04F" wp14:textId="761A2132">
            <w:pPr>
              <w:rPr>
                <w:rFonts w:ascii="Times New Roman" w:hAnsi="Times New Roman"/>
                <w:sz w:val="16"/>
                <w:szCs w:val="16"/>
              </w:rPr>
            </w:pPr>
          </w:p>
        </w:tc>
        <w:tc>
          <w:tcPr>
            <w:tcW w:w="3192" w:type="dxa"/>
            <w:tcMar/>
          </w:tcPr>
          <w:p w:rsidR="0019111C" w:rsidP="00607FF3" w:rsidRDefault="0019111C" w14:paraId="61CDCEAD" wp14:textId="77777777">
            <w:pPr>
              <w:rPr>
                <w:sz w:val="16"/>
                <w:szCs w:val="16"/>
              </w:rPr>
            </w:pPr>
          </w:p>
          <w:p w:rsidRPr="00D80386" w:rsidR="00D80386" w:rsidP="49431C72" w:rsidRDefault="00D80386" w14:paraId="46350FD7" wp14:textId="1DEE7F6A">
            <w:pPr>
              <w:pStyle w:val="Normal"/>
              <w:rPr>
                <w:rFonts w:ascii="Times New Roman" w:hAnsi="Times New Roman"/>
                <w:sz w:val="16"/>
                <w:szCs w:val="16"/>
              </w:rPr>
            </w:pPr>
            <w:r w:rsidRPr="49431C72" w:rsidR="00D80386">
              <w:rPr>
                <w:rFonts w:ascii="Times New Roman" w:hAnsi="Times New Roman"/>
                <w:sz w:val="16"/>
                <w:szCs w:val="16"/>
                <w:lang w:val="en-CA"/>
              </w:rPr>
              <w:t>When calculating time for honoraria, the time is rounded down until it reaches 30 minutes past the hour, after which the time is rounded up to the next hour.  No more than one day’s honoraria may be earned on any given date.</w:t>
            </w:r>
          </w:p>
          <w:p w:rsidRPr="00D80386" w:rsidR="00D80386" w:rsidP="00D80386" w:rsidRDefault="00D80386" w14:paraId="23DE523C" wp14:textId="77777777">
            <w:pPr>
              <w:rPr>
                <w:rFonts w:ascii="Times New Roman" w:hAnsi="Times New Roman"/>
                <w:sz w:val="16"/>
                <w:szCs w:val="16"/>
              </w:rPr>
            </w:pPr>
          </w:p>
          <w:p w:rsidR="00E53BE9" w:rsidP="00E53BE9" w:rsidRDefault="001208AD" w14:paraId="046C8D27" wp14:textId="77777777">
            <w:pPr>
              <w:rPr>
                <w:rFonts w:ascii="Arial" w:hAnsi="Arial" w:cs="Arial"/>
                <w:sz w:val="22"/>
                <w:szCs w:val="22"/>
              </w:rPr>
            </w:pPr>
            <w:r w:rsidRPr="49431C72" w:rsidR="001208AD">
              <w:rPr>
                <w:rFonts w:ascii="Times New Roman" w:hAnsi="Times New Roman"/>
                <w:sz w:val="16"/>
                <w:szCs w:val="16"/>
              </w:rPr>
              <w:t>Honoraria payments will be made monthly to members for meetings</w:t>
            </w:r>
            <w:r w:rsidRPr="49431C72" w:rsidR="001208AD">
              <w:rPr>
                <w:rFonts w:ascii="Times New Roman" w:hAnsi="Times New Roman"/>
                <w:sz w:val="16"/>
                <w:szCs w:val="16"/>
              </w:rPr>
              <w:t xml:space="preserve"> attended in the prior month.  </w:t>
            </w:r>
            <w:r w:rsidRPr="49431C72" w:rsidR="001208AD">
              <w:rPr>
                <w:rFonts w:ascii="Times New Roman" w:hAnsi="Times New Roman"/>
                <w:sz w:val="16"/>
                <w:szCs w:val="16"/>
              </w:rPr>
              <w:t>Only in extraordinary circumstances will exceptions be made by the Audit Chair in consultation with the Chief Executive Officer.</w:t>
            </w:r>
            <w:r w:rsidRPr="49431C72" w:rsidR="00E53BE9">
              <w:rPr>
                <w:rFonts w:ascii="Arial" w:hAnsi="Arial" w:cs="Arial"/>
                <w:sz w:val="22"/>
                <w:szCs w:val="22"/>
              </w:rPr>
              <w:t xml:space="preserve"> </w:t>
            </w:r>
            <w:r w:rsidRPr="49431C72" w:rsidR="00E53BE9">
              <w:rPr>
                <w:rFonts w:ascii="Times New Roman" w:hAnsi="Times New Roman"/>
                <w:sz w:val="16"/>
                <w:szCs w:val="16"/>
              </w:rPr>
              <w:t>All honoraria payments will be issued as direct deposits, no cheques will be issued.  Members will need to provide banking information to DNS to receive their honoraria.</w:t>
            </w:r>
          </w:p>
          <w:p w:rsidR="00D80386" w:rsidP="00D80386" w:rsidRDefault="00D80386" w14:paraId="07547A01" wp14:textId="77777777">
            <w:pPr>
              <w:rPr>
                <w:sz w:val="16"/>
                <w:szCs w:val="16"/>
              </w:rPr>
            </w:pPr>
          </w:p>
          <w:p w:rsidR="00D80386" w:rsidP="00164B03" w:rsidRDefault="00D80386" w14:paraId="46566850" wp14:textId="77777777">
            <w:pPr>
              <w:rPr>
                <w:rFonts w:ascii="Times New Roman" w:hAnsi="Times New Roman"/>
                <w:sz w:val="16"/>
                <w:szCs w:val="16"/>
              </w:rPr>
            </w:pPr>
            <w:r w:rsidRPr="00E513B2">
              <w:rPr>
                <w:rFonts w:ascii="Times New Roman" w:hAnsi="Times New Roman"/>
                <w:sz w:val="16"/>
                <w:szCs w:val="16"/>
              </w:rPr>
              <w:t>The President</w:t>
            </w:r>
            <w:r w:rsidR="005B6FCB">
              <w:rPr>
                <w:rFonts w:ascii="Times New Roman" w:hAnsi="Times New Roman"/>
                <w:sz w:val="16"/>
                <w:szCs w:val="16"/>
              </w:rPr>
              <w:t xml:space="preserve"> </w:t>
            </w:r>
            <w:r w:rsidRPr="00E513B2">
              <w:rPr>
                <w:rFonts w:ascii="Times New Roman" w:hAnsi="Times New Roman"/>
                <w:sz w:val="16"/>
                <w:szCs w:val="16"/>
              </w:rPr>
              <w:t xml:space="preserve">and BOD Chair will receive a term honorarium </w:t>
            </w:r>
            <w:r w:rsidRPr="00E513B2">
              <w:rPr>
                <w:rFonts w:ascii="Times New Roman" w:hAnsi="Times New Roman"/>
                <w:b/>
                <w:i/>
                <w:sz w:val="16"/>
                <w:szCs w:val="16"/>
              </w:rPr>
              <w:t>rather than</w:t>
            </w:r>
            <w:r w:rsidRPr="00E513B2">
              <w:rPr>
                <w:rFonts w:ascii="Times New Roman" w:hAnsi="Times New Roman"/>
                <w:sz w:val="16"/>
                <w:szCs w:val="16"/>
              </w:rPr>
              <w:t xml:space="preserve"> the daily rate.   </w:t>
            </w:r>
          </w:p>
          <w:p w:rsidR="00D80386" w:rsidP="00164B03" w:rsidRDefault="00D80386" w14:paraId="5043CB0F" wp14:textId="77777777">
            <w:pPr>
              <w:rPr>
                <w:rFonts w:ascii="Times New Roman" w:hAnsi="Times New Roman"/>
                <w:sz w:val="16"/>
                <w:szCs w:val="16"/>
              </w:rPr>
            </w:pPr>
          </w:p>
          <w:p w:rsidRPr="00164B03" w:rsidR="00164B03" w:rsidP="00164B03" w:rsidRDefault="00164B03" w14:paraId="51A8CABE" wp14:textId="77777777">
            <w:pPr>
              <w:rPr>
                <w:rFonts w:ascii="Times New Roman" w:hAnsi="Times New Roman"/>
                <w:sz w:val="16"/>
                <w:szCs w:val="16"/>
              </w:rPr>
            </w:pPr>
            <w:r w:rsidRPr="00164B03">
              <w:rPr>
                <w:rFonts w:ascii="Times New Roman" w:hAnsi="Times New Roman"/>
                <w:sz w:val="16"/>
                <w:szCs w:val="16"/>
              </w:rPr>
              <w:t>Persons in these positions will normally receive no other honorarium in relation to the defined position.  A position receiving term honoraria is defined to include those activities carried out by that position and any liaison activities and any activities that involve reporting back to that position</w:t>
            </w:r>
            <w:r w:rsidRPr="00164B03">
              <w:rPr>
                <w:rFonts w:ascii="Times New Roman" w:hAnsi="Times New Roman"/>
                <w:i/>
                <w:sz w:val="16"/>
                <w:szCs w:val="16"/>
              </w:rPr>
              <w:t>.</w:t>
            </w:r>
            <w:r w:rsidRPr="00164B03">
              <w:rPr>
                <w:rFonts w:ascii="Times New Roman" w:hAnsi="Times New Roman"/>
                <w:sz w:val="16"/>
                <w:szCs w:val="16"/>
              </w:rPr>
              <w:t xml:space="preserve">  Persons in other positions may on occasion receive a lump sum payment, </w:t>
            </w:r>
            <w:r w:rsidRPr="00164B03">
              <w:rPr>
                <w:rFonts w:ascii="Times New Roman" w:hAnsi="Times New Roman"/>
                <w:b/>
                <w:i/>
                <w:sz w:val="16"/>
                <w:szCs w:val="16"/>
              </w:rPr>
              <w:t>in addition to</w:t>
            </w:r>
            <w:r w:rsidRPr="00164B03">
              <w:rPr>
                <w:rFonts w:ascii="Times New Roman" w:hAnsi="Times New Roman"/>
                <w:sz w:val="16"/>
                <w:szCs w:val="16"/>
              </w:rPr>
              <w:t xml:space="preserve"> the daily rates, in recognition of an unusually large number of additional added duties outside of meeting times resulting in </w:t>
            </w:r>
            <w:r w:rsidRPr="00164B03">
              <w:rPr>
                <w:rFonts w:ascii="Times New Roman" w:hAnsi="Times New Roman"/>
                <w:b/>
                <w:i/>
                <w:sz w:val="16"/>
                <w:szCs w:val="16"/>
              </w:rPr>
              <w:t>tangible</w:t>
            </w:r>
            <w:r w:rsidRPr="00164B03">
              <w:rPr>
                <w:rFonts w:ascii="Times New Roman" w:hAnsi="Times New Roman"/>
                <w:b/>
                <w:sz w:val="16"/>
                <w:szCs w:val="16"/>
              </w:rPr>
              <w:t xml:space="preserve"> </w:t>
            </w:r>
            <w:r w:rsidRPr="00164B03">
              <w:rPr>
                <w:rFonts w:ascii="Times New Roman" w:hAnsi="Times New Roman"/>
                <w:sz w:val="16"/>
                <w:szCs w:val="16"/>
              </w:rPr>
              <w:t>benefits to the association and its members.</w:t>
            </w:r>
          </w:p>
          <w:p w:rsidR="0019111C" w:rsidP="00607FF3" w:rsidRDefault="0019111C" w14:paraId="07459315" wp14:textId="77777777">
            <w:pPr>
              <w:rPr>
                <w:sz w:val="16"/>
                <w:szCs w:val="16"/>
              </w:rPr>
            </w:pPr>
          </w:p>
          <w:p w:rsidR="0019111C" w:rsidP="00607FF3" w:rsidRDefault="0019111C" w14:paraId="56D32088" wp14:textId="77777777">
            <w:pPr>
              <w:rPr>
                <w:b/>
                <w:bCs/>
                <w:sz w:val="16"/>
                <w:szCs w:val="16"/>
              </w:rPr>
            </w:pPr>
            <w:r w:rsidRPr="49431C72" w:rsidR="0019111C">
              <w:rPr>
                <w:b w:val="1"/>
                <w:bCs w:val="1"/>
                <w:sz w:val="16"/>
                <w:szCs w:val="16"/>
              </w:rPr>
              <w:t>Teleconferencing:</w:t>
            </w:r>
          </w:p>
          <w:p w:rsidR="00E513B2" w:rsidP="00607FF3" w:rsidRDefault="00E513B2" w14:paraId="2B9D1088" wp14:textId="7DE08B14">
            <w:pPr>
              <w:rPr>
                <w:rFonts w:ascii="Garamond" w:hAnsi="Garamond"/>
              </w:rPr>
            </w:pPr>
            <w:r w:rsidRPr="49431C72" w:rsidR="00E513B2">
              <w:rPr>
                <w:rFonts w:ascii="Times New Roman" w:hAnsi="Times New Roman"/>
                <w:sz w:val="16"/>
                <w:szCs w:val="16"/>
              </w:rPr>
              <w:t>Conference calls are used in lieu of meetings and not in addition to a regularly scheduled meeting.</w:t>
            </w:r>
            <w:r w:rsidRPr="49431C72" w:rsidR="00E513B2">
              <w:rPr>
                <w:rFonts w:ascii="Times New Roman" w:hAnsi="Times New Roman"/>
                <w:sz w:val="16"/>
                <w:szCs w:val="16"/>
              </w:rPr>
              <w:t xml:space="preserve">  Honoraria will only be paid for conference calls with formal documentation</w:t>
            </w:r>
            <w:r w:rsidRPr="49431C72" w:rsidR="00E513B2">
              <w:rPr>
                <w:rFonts w:ascii="Times New Roman" w:hAnsi="Times New Roman"/>
                <w:sz w:val="16"/>
                <w:szCs w:val="16"/>
              </w:rPr>
              <w:t xml:space="preserve">.  </w:t>
            </w:r>
            <w:r w:rsidRPr="49431C72" w:rsidR="00E513B2">
              <w:rPr>
                <w:rFonts w:ascii="Times New Roman" w:hAnsi="Times New Roman"/>
                <w:sz w:val="16"/>
                <w:szCs w:val="16"/>
              </w:rPr>
              <w:t>Honoraria will be paid at the rate of $1</w:t>
            </w:r>
            <w:r w:rsidRPr="49431C72" w:rsidR="1E5C51DF">
              <w:rPr>
                <w:rFonts w:ascii="Times New Roman" w:hAnsi="Times New Roman"/>
                <w:sz w:val="16"/>
                <w:szCs w:val="16"/>
              </w:rPr>
              <w:t>75</w:t>
            </w:r>
            <w:r w:rsidRPr="49431C72" w:rsidR="00E513B2">
              <w:rPr>
                <w:rFonts w:ascii="Times New Roman" w:hAnsi="Times New Roman"/>
                <w:sz w:val="16"/>
                <w:szCs w:val="16"/>
              </w:rPr>
              <w:t xml:space="preserve"> per hour with a </w:t>
            </w:r>
            <w:r w:rsidRPr="49431C72" w:rsidR="00E513B2">
              <w:rPr>
                <w:rFonts w:ascii="Times New Roman" w:hAnsi="Times New Roman"/>
                <w:sz w:val="16"/>
                <w:szCs w:val="16"/>
              </w:rPr>
              <w:t>subsequent</w:t>
            </w:r>
            <w:r w:rsidRPr="49431C72" w:rsidR="00E513B2">
              <w:rPr>
                <w:rFonts w:ascii="Times New Roman" w:hAnsi="Times New Roman"/>
                <w:sz w:val="16"/>
                <w:szCs w:val="16"/>
              </w:rPr>
              <w:t xml:space="preserve"> amount paid once 15 minutes is reached in the next hour.</w:t>
            </w:r>
            <w:r w:rsidRPr="49431C72" w:rsidR="00E513B2">
              <w:rPr>
                <w:rFonts w:ascii="Garamond" w:hAnsi="Garamond"/>
              </w:rPr>
              <w:t xml:space="preserve">    </w:t>
            </w:r>
          </w:p>
          <w:p w:rsidR="0019111C" w:rsidP="00607FF3" w:rsidRDefault="0019111C" w14:paraId="44E871BC" wp14:textId="77777777">
            <w:pPr>
              <w:rPr>
                <w:sz w:val="16"/>
                <w:szCs w:val="16"/>
              </w:rPr>
            </w:pPr>
          </w:p>
          <w:p w:rsidRPr="00C672CF" w:rsidR="0019111C" w:rsidP="00607FF3" w:rsidRDefault="0019111C" w14:paraId="74A84734" wp14:textId="77777777">
            <w:pPr>
              <w:rPr>
                <w:sz w:val="16"/>
                <w:szCs w:val="16"/>
                <w:highlight w:val="yellow"/>
              </w:rPr>
            </w:pPr>
            <w:r w:rsidRPr="49431C72" w:rsidR="0019111C">
              <w:rPr>
                <w:b w:val="1"/>
                <w:bCs w:val="1"/>
                <w:sz w:val="16"/>
                <w:szCs w:val="16"/>
                <w:highlight w:val="yellow"/>
              </w:rPr>
              <w:t>Travel Expenses:</w:t>
            </w:r>
          </w:p>
          <w:p w:rsidR="0019111C" w:rsidP="00607FF3" w:rsidRDefault="00E513B2" w14:paraId="4E3D59FD" wp14:textId="77777777">
            <w:pPr>
              <w:rPr>
                <w:sz w:val="16"/>
                <w:szCs w:val="16"/>
              </w:rPr>
            </w:pPr>
            <w:r w:rsidRPr="00E513B2">
              <w:rPr>
                <w:rFonts w:ascii="Times New Roman" w:hAnsi="Times New Roman"/>
                <w:sz w:val="16"/>
                <w:szCs w:val="16"/>
                <w:highlight w:val="yellow"/>
              </w:rPr>
              <w:t>Expenses will be reimbursed when accompanied by an original receipt and submitted within 30 days of return. The Doctors Nova Scotia approved travel and expense claim form must be used.</w:t>
            </w:r>
            <w:r w:rsidRPr="0028050E" w:rsidR="0019111C">
              <w:rPr>
                <w:sz w:val="16"/>
                <w:szCs w:val="16"/>
              </w:rPr>
              <w:t xml:space="preserve">  It is expected that dues paying members will be as frugal with the association’s funds as with their own.</w:t>
            </w:r>
          </w:p>
          <w:p w:rsidR="0019111C" w:rsidP="00607FF3" w:rsidRDefault="0019111C" w14:paraId="738610EB" wp14:textId="77777777">
            <w:pPr>
              <w:rPr>
                <w:sz w:val="16"/>
                <w:szCs w:val="16"/>
              </w:rPr>
            </w:pPr>
          </w:p>
          <w:p w:rsidR="0019111C" w:rsidP="00607FF3" w:rsidRDefault="0019111C" w14:paraId="496D5A55" wp14:textId="77777777">
            <w:pPr>
              <w:rPr>
                <w:b/>
                <w:bCs/>
                <w:sz w:val="16"/>
                <w:szCs w:val="16"/>
              </w:rPr>
            </w:pPr>
            <w:r w:rsidRPr="49431C72" w:rsidR="0019111C">
              <w:rPr>
                <w:b w:val="1"/>
                <w:bCs w:val="1"/>
                <w:sz w:val="16"/>
                <w:szCs w:val="16"/>
              </w:rPr>
              <w:t>Air Travel:</w:t>
            </w:r>
          </w:p>
          <w:p w:rsidR="0019111C" w:rsidP="00D80386" w:rsidRDefault="0019111C" w14:paraId="796EA638" wp14:textId="77777777">
            <w:pPr>
              <w:rPr>
                <w:sz w:val="16"/>
              </w:rPr>
            </w:pPr>
            <w:r>
              <w:rPr>
                <w:sz w:val="16"/>
                <w:szCs w:val="16"/>
              </w:rPr>
              <w:t>If a seat sale is not available, the full fare economy ticket will be paid by Doctors Nova Scotia.  This applies regardless of length of travel.  The traveler may upgrade at their own expense.  Cost of travel by other modes should NOT exceed the corresponding cost of airfare plus ground transportation.</w:t>
            </w:r>
          </w:p>
        </w:tc>
        <w:tc>
          <w:tcPr>
            <w:tcW w:w="3192" w:type="dxa"/>
            <w:tcMar/>
          </w:tcPr>
          <w:p w:rsidR="00D80386" w:rsidP="00607FF3" w:rsidRDefault="00D80386" w14:paraId="463F29E8" wp14:textId="77777777">
            <w:pPr>
              <w:rPr>
                <w:b/>
                <w:bCs/>
                <w:sz w:val="16"/>
                <w:szCs w:val="16"/>
              </w:rPr>
            </w:pPr>
          </w:p>
          <w:p w:rsidR="00D80386" w:rsidP="00D80386" w:rsidRDefault="00D80386" w14:paraId="76A02A36" wp14:textId="77777777">
            <w:pPr>
              <w:rPr>
                <w:sz w:val="16"/>
                <w:szCs w:val="16"/>
              </w:rPr>
            </w:pPr>
            <w:r w:rsidRPr="49431C72" w:rsidR="00D80386">
              <w:rPr>
                <w:b w:val="1"/>
                <w:bCs w:val="1"/>
                <w:sz w:val="16"/>
                <w:szCs w:val="16"/>
              </w:rPr>
              <w:t>Automobile Travel:</w:t>
            </w:r>
          </w:p>
          <w:p w:rsidR="00D80386" w:rsidP="00D80386" w:rsidRDefault="00D80386" w14:paraId="4759482B" wp14:textId="77777777">
            <w:pPr>
              <w:rPr>
                <w:sz w:val="16"/>
                <w:szCs w:val="16"/>
              </w:rPr>
            </w:pPr>
            <w:r>
              <w:rPr>
                <w:sz w:val="16"/>
                <w:szCs w:val="16"/>
              </w:rPr>
              <w:t>All automobile travel will be reimbursed at a rate of $0.5</w:t>
            </w:r>
            <w:r w:rsidR="00035D41">
              <w:rPr>
                <w:sz w:val="16"/>
                <w:szCs w:val="16"/>
              </w:rPr>
              <w:t>5</w:t>
            </w:r>
            <w:r>
              <w:rPr>
                <w:sz w:val="16"/>
                <w:szCs w:val="16"/>
              </w:rPr>
              <w:t xml:space="preserve"> per km.</w:t>
            </w:r>
          </w:p>
          <w:p w:rsidR="00D80386" w:rsidP="00607FF3" w:rsidRDefault="00D80386" w14:paraId="3A0FF5F2" wp14:textId="77777777">
            <w:pPr>
              <w:rPr>
                <w:b/>
                <w:bCs/>
                <w:sz w:val="16"/>
                <w:szCs w:val="16"/>
              </w:rPr>
            </w:pPr>
          </w:p>
          <w:p w:rsidR="0019111C" w:rsidP="00607FF3" w:rsidRDefault="0019111C" w14:paraId="385F641F" wp14:textId="77777777">
            <w:pPr>
              <w:rPr>
                <w:sz w:val="16"/>
                <w:szCs w:val="16"/>
              </w:rPr>
            </w:pPr>
            <w:r w:rsidRPr="49431C72" w:rsidR="0019111C">
              <w:rPr>
                <w:b w:val="1"/>
                <w:bCs w:val="1"/>
                <w:sz w:val="16"/>
                <w:szCs w:val="16"/>
              </w:rPr>
              <w:t>Car Rental:</w:t>
            </w:r>
          </w:p>
          <w:p w:rsidR="0019111C" w:rsidP="00607FF3" w:rsidRDefault="0019111C" w14:paraId="7D5FED8B" wp14:textId="77777777">
            <w:pPr>
              <w:rPr>
                <w:rFonts w:ascii="Garamond" w:hAnsi="Garamond"/>
                <w:b/>
              </w:rPr>
            </w:pPr>
            <w:r>
              <w:rPr>
                <w:sz w:val="16"/>
                <w:szCs w:val="16"/>
              </w:rPr>
              <w:t xml:space="preserve">Use of rental cars is encouraged whenever they are the most economical means of travel including considerations of rental cost, fuel, taxis, as well as any hotel expenses avoided.  </w:t>
            </w:r>
            <w:r w:rsidRPr="00971FB3">
              <w:rPr>
                <w:sz w:val="16"/>
                <w:szCs w:val="16"/>
              </w:rPr>
              <w:t>Members may choose any car class up to intermediate or mid-size.</w:t>
            </w:r>
          </w:p>
          <w:p w:rsidR="0019111C" w:rsidP="00607FF3" w:rsidRDefault="0019111C" w14:paraId="61829076" wp14:textId="77777777">
            <w:pPr>
              <w:rPr>
                <w:sz w:val="16"/>
                <w:szCs w:val="16"/>
              </w:rPr>
            </w:pPr>
          </w:p>
          <w:p w:rsidR="0019111C" w:rsidP="00607FF3" w:rsidRDefault="0019111C" w14:paraId="5D732EC8" wp14:textId="77777777">
            <w:pPr>
              <w:rPr>
                <w:b/>
                <w:bCs/>
                <w:sz w:val="16"/>
                <w:szCs w:val="16"/>
              </w:rPr>
            </w:pPr>
            <w:r w:rsidRPr="49431C72" w:rsidR="0019111C">
              <w:rPr>
                <w:b w:val="1"/>
                <w:bCs w:val="1"/>
                <w:sz w:val="16"/>
                <w:szCs w:val="16"/>
              </w:rPr>
              <w:t>Hotels:</w:t>
            </w:r>
          </w:p>
          <w:p w:rsidR="0019111C" w:rsidP="00607FF3" w:rsidRDefault="0019111C" w14:paraId="6FEC9838" wp14:textId="77777777">
            <w:pPr>
              <w:rPr>
                <w:sz w:val="16"/>
                <w:szCs w:val="16"/>
              </w:rPr>
            </w:pPr>
            <w:r w:rsidRPr="002137AD">
              <w:rPr>
                <w:sz w:val="16"/>
                <w:szCs w:val="16"/>
              </w:rPr>
              <w:t xml:space="preserve">Hotel expenses will be reimbursed </w:t>
            </w:r>
            <w:r w:rsidR="002137AD">
              <w:rPr>
                <w:sz w:val="16"/>
                <w:szCs w:val="16"/>
              </w:rPr>
              <w:t>at the single room rate for standard accommodations</w:t>
            </w:r>
            <w:r w:rsidRPr="002137AD" w:rsidR="00C672CF">
              <w:rPr>
                <w:sz w:val="16"/>
                <w:szCs w:val="16"/>
              </w:rPr>
              <w:t>.</w:t>
            </w:r>
            <w:r>
              <w:rPr>
                <w:sz w:val="16"/>
                <w:szCs w:val="16"/>
              </w:rPr>
              <w:t xml:space="preserve">  Claims will be reimbursed for a reasonable amount based on meeting locations.  Where members choose to stay at a relative or friend’s home and hotel expenses are otherwise permitted, $40 per day may be claimed in lieu of hotel expenses.  If combined, time for travel and meetings does not exceed ten hours, or if travel of 150 km or less is required to attend a 9 a.m. meeting, then a claim will not be normally accepted for hotel accommodations.</w:t>
            </w:r>
          </w:p>
          <w:p w:rsidR="0019111C" w:rsidP="00607FF3" w:rsidRDefault="0019111C" w14:paraId="0DE4B5B7" wp14:textId="77777777">
            <w:pPr>
              <w:rPr>
                <w:sz w:val="16"/>
                <w:szCs w:val="16"/>
              </w:rPr>
            </w:pPr>
          </w:p>
          <w:p w:rsidR="0019111C" w:rsidP="00607FF3" w:rsidRDefault="0019111C" w14:paraId="61D5484B" wp14:textId="77777777">
            <w:pPr>
              <w:rPr>
                <w:b/>
                <w:bCs/>
                <w:sz w:val="16"/>
                <w:szCs w:val="16"/>
              </w:rPr>
            </w:pPr>
            <w:r w:rsidRPr="49431C72" w:rsidR="0019111C">
              <w:rPr>
                <w:b w:val="1"/>
                <w:bCs w:val="1"/>
                <w:sz w:val="16"/>
                <w:szCs w:val="16"/>
              </w:rPr>
              <w:t>Meals:</w:t>
            </w:r>
          </w:p>
          <w:p w:rsidR="0019111C" w:rsidP="00607FF3" w:rsidRDefault="0019111C" w14:paraId="2F7C1450" wp14:textId="77777777">
            <w:pPr>
              <w:rPr>
                <w:sz w:val="16"/>
                <w:szCs w:val="16"/>
              </w:rPr>
            </w:pPr>
            <w:r>
              <w:rPr>
                <w:sz w:val="16"/>
                <w:szCs w:val="16"/>
              </w:rPr>
              <w:t>Meal expenses suggested maximums are as follows:  Breakfast - $15; Lunch - $25; and Dinner - $50.  With justification, a maximum of $90 per day may be allowed based on receipts.  The cost of meals provided during a meeting or as part of a registration fee will not be eligible for reimbursement and the daily maximum will be adjusted accordingly.</w:t>
            </w:r>
          </w:p>
          <w:p w:rsidR="0019111C" w:rsidP="00607FF3" w:rsidRDefault="0019111C" w14:paraId="2DBF0D7D" wp14:textId="77777777">
            <w:pPr>
              <w:rPr>
                <w:sz w:val="16"/>
                <w:szCs w:val="16"/>
              </w:rPr>
            </w:pPr>
          </w:p>
          <w:p w:rsidR="0019111C" w:rsidP="00607FF3" w:rsidRDefault="0019111C" w14:paraId="680F8DEE" wp14:textId="77777777">
            <w:pPr>
              <w:rPr>
                <w:b/>
                <w:bCs/>
                <w:sz w:val="16"/>
                <w:szCs w:val="16"/>
              </w:rPr>
            </w:pPr>
            <w:r w:rsidRPr="49431C72" w:rsidR="0019111C">
              <w:rPr>
                <w:b w:val="1"/>
                <w:bCs w:val="1"/>
                <w:sz w:val="16"/>
                <w:szCs w:val="16"/>
              </w:rPr>
              <w:t>Review Process:</w:t>
            </w:r>
          </w:p>
          <w:p w:rsidRPr="00E513B2" w:rsidR="00E513B2" w:rsidP="00E513B2" w:rsidRDefault="00E513B2" w14:paraId="6339696C" wp14:textId="77777777">
            <w:pPr>
              <w:rPr>
                <w:rFonts w:ascii="Times New Roman" w:hAnsi="Times New Roman"/>
                <w:sz w:val="16"/>
                <w:szCs w:val="16"/>
              </w:rPr>
            </w:pPr>
            <w:r w:rsidRPr="00E513B2">
              <w:rPr>
                <w:rFonts w:ascii="Times New Roman" w:hAnsi="Times New Roman"/>
                <w:sz w:val="16"/>
                <w:szCs w:val="16"/>
              </w:rPr>
              <w:t>The honoraria levels will be subject to an annual review as part of the budgeting process, and may be adjusted upward or downward.  This review process shall be conducted by the Audit Chair and Audit Committee and reported to the Board of Directors.</w:t>
            </w:r>
          </w:p>
          <w:p w:rsidR="0019111C" w:rsidP="00607FF3" w:rsidRDefault="0019111C" w14:paraId="02F2C34E" wp14:textId="77777777">
            <w:pPr>
              <w:rPr>
                <w:sz w:val="16"/>
                <w:szCs w:val="16"/>
              </w:rPr>
            </w:pPr>
          </w:p>
          <w:p w:rsidR="0019111C" w:rsidP="00607FF3" w:rsidRDefault="0019111C" w14:paraId="407E8DD0" wp14:textId="77777777">
            <w:pPr>
              <w:rPr>
                <w:sz w:val="16"/>
                <w:szCs w:val="16"/>
              </w:rPr>
            </w:pPr>
            <w:r>
              <w:rPr>
                <w:b/>
                <w:bCs/>
                <w:sz w:val="16"/>
                <w:szCs w:val="16"/>
              </w:rPr>
              <w:t>Review Date</w:t>
            </w:r>
            <w:r>
              <w:rPr>
                <w:sz w:val="16"/>
                <w:szCs w:val="16"/>
              </w:rPr>
              <w:t xml:space="preserve">:  Annually </w:t>
            </w:r>
            <w:r w:rsidR="00E513B2">
              <w:rPr>
                <w:sz w:val="16"/>
                <w:szCs w:val="16"/>
              </w:rPr>
              <w:t>by the Audit Committee</w:t>
            </w:r>
            <w:r>
              <w:rPr>
                <w:sz w:val="16"/>
                <w:szCs w:val="16"/>
              </w:rPr>
              <w:t>.</w:t>
            </w:r>
          </w:p>
          <w:p w:rsidR="0019111C" w:rsidP="00607FF3" w:rsidRDefault="0019111C" w14:paraId="680A4E5D" wp14:textId="77777777">
            <w:pPr>
              <w:rPr>
                <w:sz w:val="16"/>
                <w:szCs w:val="16"/>
              </w:rPr>
            </w:pPr>
          </w:p>
          <w:p w:rsidR="0019111C" w:rsidP="00607FF3" w:rsidRDefault="0019111C" w14:paraId="19219836" wp14:textId="77777777">
            <w:pPr>
              <w:tabs>
                <w:tab w:val="left" w:pos="4635"/>
                <w:tab w:val="left" w:pos="6210"/>
              </w:tabs>
              <w:rPr>
                <w:sz w:val="16"/>
              </w:rPr>
            </w:pPr>
          </w:p>
          <w:p w:rsidR="0019111C" w:rsidP="28D7F866" w:rsidRDefault="0019111C" w14:paraId="208503BF" wp14:textId="71978F06">
            <w:pPr>
              <w:tabs>
                <w:tab w:val="left" w:pos="4635"/>
                <w:tab w:val="left" w:pos="6210"/>
              </w:tabs>
              <w:rPr>
                <w:sz w:val="16"/>
                <w:szCs w:val="16"/>
              </w:rPr>
            </w:pPr>
            <w:r w:rsidRPr="49431C72" w:rsidR="0019111C">
              <w:rPr>
                <w:b w:val="1"/>
                <w:bCs w:val="1"/>
                <w:color w:val="000000" w:themeColor="text1" w:themeTint="FF" w:themeShade="FF"/>
                <w:sz w:val="16"/>
                <w:szCs w:val="16"/>
              </w:rPr>
              <w:t xml:space="preserve">This statement replaces all </w:t>
            </w:r>
            <w:r w:rsidRPr="49431C72" w:rsidR="0019111C">
              <w:rPr>
                <w:b w:val="1"/>
                <w:bCs w:val="1"/>
                <w:color w:val="000000" w:themeColor="text1" w:themeTint="FF" w:themeShade="FF"/>
                <w:sz w:val="16"/>
                <w:szCs w:val="16"/>
              </w:rPr>
              <w:t>previous</w:t>
            </w:r>
            <w:r w:rsidRPr="49431C72" w:rsidR="0019111C">
              <w:rPr>
                <w:b w:val="1"/>
                <w:bCs w:val="1"/>
                <w:color w:val="000000" w:themeColor="text1" w:themeTint="FF" w:themeShade="FF"/>
                <w:sz w:val="16"/>
                <w:szCs w:val="16"/>
              </w:rPr>
              <w:t xml:space="preserve"> forms and policies effective </w:t>
            </w:r>
            <w:r w:rsidRPr="49431C72" w:rsidR="3EEF8DC9">
              <w:rPr>
                <w:b w:val="1"/>
                <w:bCs w:val="1"/>
                <w:color w:val="000000" w:themeColor="text1" w:themeTint="FF" w:themeShade="FF"/>
                <w:sz w:val="16"/>
                <w:szCs w:val="16"/>
              </w:rPr>
              <w:t>September 1, 2025</w:t>
            </w:r>
            <w:r w:rsidRPr="49431C72" w:rsidR="00035D41">
              <w:rPr>
                <w:b w:val="1"/>
                <w:bCs w:val="1"/>
                <w:color w:val="000000" w:themeColor="text1" w:themeTint="FF" w:themeShade="FF"/>
                <w:sz w:val="16"/>
                <w:szCs w:val="16"/>
              </w:rPr>
              <w:t>.</w:t>
            </w:r>
          </w:p>
        </w:tc>
      </w:tr>
    </w:tbl>
    <w:p xmlns:wp14="http://schemas.microsoft.com/office/word/2010/wordml" w:rsidR="00607FF3" w:rsidRDefault="00607FF3" w14:paraId="296FEF7D" wp14:textId="77777777"/>
    <w:p xmlns:wp14="http://schemas.microsoft.com/office/word/2010/wordml" w:rsidR="00607FF3" w:rsidRDefault="00607FF3" w14:paraId="7194DBDC" wp14:textId="77777777"/>
    <w:sectPr w:rsidR="00607FF3" w:rsidSect="00185121">
      <w:headerReference w:type="default" r:id="rId10"/>
      <w:headerReference w:type="first" r:id="rId11"/>
      <w:footerReference w:type="first" r:id="rId12"/>
      <w:pgSz w:w="12240" w:h="15840" w:orient="portrait"/>
      <w:pgMar w:top="1134" w:right="1440" w:bottom="720" w:left="1151" w:header="720" w:footer="6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93C90" w:rsidRDefault="00F93C90" w14:paraId="7196D064" wp14:textId="77777777">
      <w:r>
        <w:separator/>
      </w:r>
    </w:p>
  </w:endnote>
  <w:endnote w:type="continuationSeparator" w:id="0">
    <w:p xmlns:wp14="http://schemas.microsoft.com/office/word/2010/wordml" w:rsidR="00F93C90" w:rsidRDefault="00F93C90" w14:paraId="34FF1C9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672CF" w:rsidRDefault="00A36A39" w14:paraId="1231BE67" wp14:textId="77777777">
    <w:pPr>
      <w:pStyle w:val="Footer"/>
    </w:pPr>
    <w:r>
      <w:rPr>
        <w:noProof/>
      </w:rPr>
      <w:drawing>
        <wp:inline xmlns:wp14="http://schemas.microsoft.com/office/word/2010/wordprocessingDrawing" distT="0" distB="0" distL="0" distR="0" wp14:anchorId="07B3C9F9" wp14:editId="7777777">
          <wp:extent cx="64008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93C90" w:rsidRDefault="00F93C90" w14:paraId="769D0D3C" wp14:textId="77777777">
      <w:r>
        <w:separator/>
      </w:r>
    </w:p>
  </w:footnote>
  <w:footnote w:type="continuationSeparator" w:id="0">
    <w:p xmlns:wp14="http://schemas.microsoft.com/office/word/2010/wordml" w:rsidR="00F93C90" w:rsidRDefault="00F93C90" w14:paraId="54CD245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672CF" w:rsidRDefault="00C672CF" w14:paraId="30D7AA69" wp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672CF" w:rsidRDefault="00A36A39" w14:paraId="36FEB5B0" wp14:textId="77777777">
    <w:pPr>
      <w:pStyle w:val="Header"/>
      <w:jc w:val="right"/>
    </w:pPr>
    <w:r>
      <w:rPr>
        <w:noProof/>
      </w:rPr>
      <w:drawing>
        <wp:inline xmlns:wp14="http://schemas.microsoft.com/office/word/2010/wordprocessingDrawing" distT="0" distB="0" distL="0" distR="0" wp14:anchorId="544A8D64" wp14:editId="7777777">
          <wp:extent cx="1724025" cy="581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46316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D4577B0"/>
    <w:multiLevelType w:val="hybridMultilevel"/>
    <w:tmpl w:val="DD989C42"/>
    <w:lvl w:ilvl="0" w:tplc="10090001">
      <w:start w:val="1"/>
      <w:numFmt w:val="bullet"/>
      <w:lvlText w:val=""/>
      <w:lvlJc w:val="left"/>
      <w:pPr>
        <w:ind w:left="720" w:hanging="360"/>
      </w:pPr>
      <w:rPr>
        <w:rFonts w:hint="default" w:ascii="Symbol" w:hAnsi="Symbol"/>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15:restartNumberingAfterBreak="0">
    <w:nsid w:val="712E32AF"/>
    <w:multiLevelType w:val="hybridMultilevel"/>
    <w:tmpl w:val="686A31B0"/>
    <w:lvl w:ilvl="0" w:tplc="10090001">
      <w:start w:val="1"/>
      <w:numFmt w:val="bullet"/>
      <w:lvlText w:val=""/>
      <w:lvlJc w:val="left"/>
      <w:pPr>
        <w:ind w:left="720" w:hanging="360"/>
      </w:pPr>
      <w:rPr>
        <w:rFonts w:hint="default" w:ascii="Symbol" w:hAnsi="Symbol"/>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16cid:durableId="1944536992">
    <w:abstractNumId w:val="0"/>
  </w:num>
  <w:num w:numId="2" w16cid:durableId="2596850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4154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1C"/>
    <w:rsid w:val="00024B43"/>
    <w:rsid w:val="00035D41"/>
    <w:rsid w:val="000506A8"/>
    <w:rsid w:val="00053B1E"/>
    <w:rsid w:val="001208AD"/>
    <w:rsid w:val="00126CCD"/>
    <w:rsid w:val="001315BA"/>
    <w:rsid w:val="00164B03"/>
    <w:rsid w:val="00167396"/>
    <w:rsid w:val="00185121"/>
    <w:rsid w:val="00186E03"/>
    <w:rsid w:val="0019111C"/>
    <w:rsid w:val="002137AD"/>
    <w:rsid w:val="0023740D"/>
    <w:rsid w:val="0028050E"/>
    <w:rsid w:val="00282C66"/>
    <w:rsid w:val="002F669A"/>
    <w:rsid w:val="00332B29"/>
    <w:rsid w:val="00361234"/>
    <w:rsid w:val="003C3621"/>
    <w:rsid w:val="004024C6"/>
    <w:rsid w:val="004257A1"/>
    <w:rsid w:val="004466F2"/>
    <w:rsid w:val="00513DDB"/>
    <w:rsid w:val="0054314A"/>
    <w:rsid w:val="005870E2"/>
    <w:rsid w:val="005B6FCB"/>
    <w:rsid w:val="00602016"/>
    <w:rsid w:val="00607FF3"/>
    <w:rsid w:val="00684F8E"/>
    <w:rsid w:val="006C1C15"/>
    <w:rsid w:val="006D1A62"/>
    <w:rsid w:val="00703ABD"/>
    <w:rsid w:val="007842C0"/>
    <w:rsid w:val="007903B6"/>
    <w:rsid w:val="007D463A"/>
    <w:rsid w:val="007D50A7"/>
    <w:rsid w:val="007F6127"/>
    <w:rsid w:val="008146C2"/>
    <w:rsid w:val="00841C59"/>
    <w:rsid w:val="00887D09"/>
    <w:rsid w:val="008F72E4"/>
    <w:rsid w:val="0091746C"/>
    <w:rsid w:val="00943D13"/>
    <w:rsid w:val="00947776"/>
    <w:rsid w:val="009900E1"/>
    <w:rsid w:val="009977AE"/>
    <w:rsid w:val="009C6636"/>
    <w:rsid w:val="00A0688C"/>
    <w:rsid w:val="00A36A39"/>
    <w:rsid w:val="00A5710C"/>
    <w:rsid w:val="00A75A1B"/>
    <w:rsid w:val="00AD34C4"/>
    <w:rsid w:val="00B56B88"/>
    <w:rsid w:val="00B743CF"/>
    <w:rsid w:val="00B81593"/>
    <w:rsid w:val="00BD1C7C"/>
    <w:rsid w:val="00C05917"/>
    <w:rsid w:val="00C24B78"/>
    <w:rsid w:val="00C672CF"/>
    <w:rsid w:val="00C9491A"/>
    <w:rsid w:val="00CE5BAD"/>
    <w:rsid w:val="00D22861"/>
    <w:rsid w:val="00D614A9"/>
    <w:rsid w:val="00D65784"/>
    <w:rsid w:val="00D80386"/>
    <w:rsid w:val="00D87B97"/>
    <w:rsid w:val="00DA7880"/>
    <w:rsid w:val="00DD2BA9"/>
    <w:rsid w:val="00E256E5"/>
    <w:rsid w:val="00E513B2"/>
    <w:rsid w:val="00E53BE9"/>
    <w:rsid w:val="00E87846"/>
    <w:rsid w:val="00ED110F"/>
    <w:rsid w:val="00F15340"/>
    <w:rsid w:val="00F17F70"/>
    <w:rsid w:val="00F228B5"/>
    <w:rsid w:val="00F235A4"/>
    <w:rsid w:val="00F7621F"/>
    <w:rsid w:val="00F92B3A"/>
    <w:rsid w:val="00F93C90"/>
    <w:rsid w:val="08D475FD"/>
    <w:rsid w:val="1187F321"/>
    <w:rsid w:val="1A746F73"/>
    <w:rsid w:val="1E5C51DF"/>
    <w:rsid w:val="28D7F866"/>
    <w:rsid w:val="3EEF8DC9"/>
    <w:rsid w:val="411DD437"/>
    <w:rsid w:val="49431C72"/>
    <w:rsid w:val="5AD57FF3"/>
    <w:rsid w:val="70495049"/>
    <w:rsid w:val="7BB76BC7"/>
    <w:rsid w:val="7D547971"/>
    <w:rsid w:val="7F35D5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015FD5"/>
  <w14:defaultImageDpi w14:val="300"/>
  <w15:chartTrackingRefBased/>
  <w15:docId w15:val="{5C917B69-B048-4666-8B56-A3182B3123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link w:val="Heading1Char"/>
    <w:qFormat/>
    <w:rsid w:val="0019111C"/>
    <w:pPr>
      <w:keepNext/>
      <w:tabs>
        <w:tab w:val="left" w:pos="4635"/>
        <w:tab w:val="left" w:pos="6210"/>
      </w:tabs>
      <w:jc w:val="center"/>
      <w:outlineLvl w:val="0"/>
    </w:pPr>
    <w:rPr>
      <w:rFonts w:ascii="Times New Roman" w:hAnsi="Times New Roman" w:eastAsia="Times New Roman"/>
      <w:b/>
      <w:bCs/>
      <w:szCs w:val="24"/>
      <w:lang w:val="x-none" w:eastAsia="x-non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eading1Char" w:customStyle="1">
    <w:name w:val="Heading 1 Char"/>
    <w:link w:val="Heading1"/>
    <w:rsid w:val="0019111C"/>
    <w:rPr>
      <w:rFonts w:ascii="Times New Roman" w:hAnsi="Times New Roman" w:eastAsia="Times New Roman"/>
      <w:b/>
      <w:bCs/>
      <w:sz w:val="24"/>
      <w:szCs w:val="24"/>
    </w:rPr>
  </w:style>
  <w:style w:type="paragraph" w:styleId="Title">
    <w:name w:val="Title"/>
    <w:basedOn w:val="Normal"/>
    <w:link w:val="TitleChar"/>
    <w:qFormat/>
    <w:rsid w:val="0019111C"/>
    <w:pPr>
      <w:jc w:val="center"/>
    </w:pPr>
    <w:rPr>
      <w:rFonts w:ascii="Times New Roman" w:hAnsi="Times New Roman" w:eastAsia="Times New Roman"/>
      <w:sz w:val="28"/>
      <w:szCs w:val="24"/>
      <w:lang w:val="x-none" w:eastAsia="x-none"/>
    </w:rPr>
  </w:style>
  <w:style w:type="character" w:styleId="TitleChar" w:customStyle="1">
    <w:name w:val="Title Char"/>
    <w:link w:val="Title"/>
    <w:rsid w:val="0019111C"/>
    <w:rPr>
      <w:rFonts w:ascii="Times New Roman" w:hAnsi="Times New Roman" w:eastAsia="Times New Roman"/>
      <w:sz w:val="28"/>
      <w:szCs w:val="24"/>
    </w:rPr>
  </w:style>
  <w:style w:type="paragraph" w:styleId="Subtitle">
    <w:name w:val="Subtitle"/>
    <w:basedOn w:val="Normal"/>
    <w:link w:val="SubtitleChar"/>
    <w:qFormat/>
    <w:rsid w:val="0019111C"/>
    <w:pPr>
      <w:jc w:val="center"/>
    </w:pPr>
    <w:rPr>
      <w:rFonts w:ascii="Times New Roman" w:hAnsi="Times New Roman" w:eastAsia="Times New Roman"/>
      <w:b/>
      <w:bCs/>
      <w:sz w:val="22"/>
      <w:szCs w:val="24"/>
      <w:lang w:val="x-none" w:eastAsia="x-none"/>
    </w:rPr>
  </w:style>
  <w:style w:type="character" w:styleId="SubtitleChar" w:customStyle="1">
    <w:name w:val="Subtitle Char"/>
    <w:link w:val="Subtitle"/>
    <w:rsid w:val="0019111C"/>
    <w:rPr>
      <w:rFonts w:ascii="Times New Roman" w:hAnsi="Times New Roman" w:eastAsia="Times New Roman"/>
      <w:b/>
      <w:bCs/>
      <w:sz w:val="22"/>
      <w:szCs w:val="24"/>
    </w:rPr>
  </w:style>
  <w:style w:type="paragraph" w:styleId="ColorfulList-Accent1">
    <w:name w:val="Colorful List Accent 1"/>
    <w:basedOn w:val="Normal"/>
    <w:uiPriority w:val="34"/>
    <w:qFormat/>
    <w:rsid w:val="00D80386"/>
    <w:pPr>
      <w:ind w:left="720"/>
    </w:pPr>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44394">
      <w:bodyDiv w:val="1"/>
      <w:marLeft w:val="0"/>
      <w:marRight w:val="0"/>
      <w:marTop w:val="0"/>
      <w:marBottom w:val="0"/>
      <w:divBdr>
        <w:top w:val="none" w:sz="0" w:space="0" w:color="auto"/>
        <w:left w:val="none" w:sz="0" w:space="0" w:color="auto"/>
        <w:bottom w:val="none" w:sz="0" w:space="0" w:color="auto"/>
        <w:right w:val="none" w:sz="0" w:space="0" w:color="auto"/>
      </w:divBdr>
    </w:div>
    <w:div w:id="20487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7B9E78BE3F94681538FA231B63FB9" ma:contentTypeVersion="15" ma:contentTypeDescription="Create a new document." ma:contentTypeScope="" ma:versionID="082b621c4732f14e38ccfc97755e7a5c">
  <xsd:schema xmlns:xsd="http://www.w3.org/2001/XMLSchema" xmlns:xs="http://www.w3.org/2001/XMLSchema" xmlns:p="http://schemas.microsoft.com/office/2006/metadata/properties" xmlns:ns2="f04c8481-4caa-4748-a744-fd91c917f9fa" xmlns:ns3="43d5fd45-6566-4248-872e-0229d77cf2a2" targetNamespace="http://schemas.microsoft.com/office/2006/metadata/properties" ma:root="true" ma:fieldsID="11300684e7d382702821252c26944af9" ns2:_="" ns3:_="">
    <xsd:import namespace="f04c8481-4caa-4748-a744-fd91c917f9fa"/>
    <xsd:import namespace="43d5fd45-6566-4248-872e-0229d77cf2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c8481-4caa-4748-a744-fd91c917f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61e0e7-daf1-473c-8d73-423f2a1db9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5fd45-6566-4248-872e-0229d77cf2a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be79853-d698-441a-97b2-d4cc79b3e829}" ma:internalName="TaxCatchAll" ma:showField="CatchAllData" ma:web="43d5fd45-6566-4248-872e-0229d77cf2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4c8481-4caa-4748-a744-fd91c917f9fa">
      <Terms xmlns="http://schemas.microsoft.com/office/infopath/2007/PartnerControls"/>
    </lcf76f155ced4ddcb4097134ff3c332f>
    <TaxCatchAll xmlns="43d5fd45-6566-4248-872e-0229d77cf2a2" xsi:nil="true"/>
  </documentManagement>
</p:properties>
</file>

<file path=customXml/itemProps1.xml><?xml version="1.0" encoding="utf-8"?>
<ds:datastoreItem xmlns:ds="http://schemas.openxmlformats.org/officeDocument/2006/customXml" ds:itemID="{C079303D-9555-4FB7-A7C7-E64FA27EE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c8481-4caa-4748-a744-fd91c917f9fa"/>
    <ds:schemaRef ds:uri="43d5fd45-6566-4248-872e-0229d77c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F4F98-19B5-4B61-8F04-00315D43BCC6}">
  <ds:schemaRefs>
    <ds:schemaRef ds:uri="http://schemas.microsoft.com/office/2006/metadata/longProperties"/>
  </ds:schemaRefs>
</ds:datastoreItem>
</file>

<file path=customXml/itemProps3.xml><?xml version="1.0" encoding="utf-8"?>
<ds:datastoreItem xmlns:ds="http://schemas.openxmlformats.org/officeDocument/2006/customXml" ds:itemID="{33D4C6D8-3E96-42B2-838D-0195FAF55E31}">
  <ds:schemaRefs>
    <ds:schemaRef ds:uri="http://schemas.microsoft.com/sharepoint/v3/contenttype/forms"/>
  </ds:schemaRefs>
</ds:datastoreItem>
</file>

<file path=customXml/itemProps4.xml><?xml version="1.0" encoding="utf-8"?>
<ds:datastoreItem xmlns:ds="http://schemas.openxmlformats.org/officeDocument/2006/customXml" ds:itemID="{217DCB5E-2D48-4257-800E-F12F4704D7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Image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April 26, 2007</dc:title>
  <dc:subject/>
  <dc:creator>Henry Jacquard</dc:creator>
  <keywords/>
  <lastModifiedBy>Colleen Sears</lastModifiedBy>
  <revision>5</revision>
  <lastPrinted>2013-03-07T18:11:00.0000000Z</lastPrinted>
  <dcterms:created xsi:type="dcterms:W3CDTF">2025-09-03T14:47:00.0000000Z</dcterms:created>
  <dcterms:modified xsi:type="dcterms:W3CDTF">2025-09-03T14:58:00.3282819Z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Q_SourceModificationDate">
    <vt:lpwstr>2023-03-10 14:17:16.2240000</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0x010100E257B9E78BE3F94681538FA231B63FB9</vt:lpwstr>
  </property>
</Properties>
</file>